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6B1EB89C" w:rsidR="00914317" w:rsidRPr="00D17C2D" w:rsidRDefault="00F07C0C" w:rsidP="00914317">
      <w:pPr>
        <w:widowControl w:val="0"/>
        <w:ind w:left="3424" w:hanging="11"/>
        <w:jc w:val="right"/>
        <w:rPr>
          <w:b/>
          <w:sz w:val="24"/>
          <w:szCs w:val="24"/>
        </w:rPr>
      </w:pPr>
      <w:r>
        <w:rPr>
          <w:b/>
          <w:sz w:val="22"/>
          <w:szCs w:val="22"/>
        </w:rPr>
        <w:t>«____» _______________202</w:t>
      </w:r>
      <w:r w:rsidR="00F874D9">
        <w:rPr>
          <w:b/>
          <w:sz w:val="22"/>
          <w:szCs w:val="22"/>
        </w:rPr>
        <w:t>4</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51E10D7" w:rsidR="00914317" w:rsidRDefault="00914317" w:rsidP="00914317"/>
    <w:p w14:paraId="1D79095C" w14:textId="21769FF0" w:rsidR="00F874D9" w:rsidRDefault="00F874D9" w:rsidP="00914317"/>
    <w:p w14:paraId="5EE2900E" w14:textId="62CF80BA" w:rsidR="00F874D9" w:rsidRDefault="00F874D9" w:rsidP="00914317"/>
    <w:p w14:paraId="4D8A55CF" w14:textId="279F1BDE" w:rsidR="00F874D9" w:rsidRDefault="00F874D9" w:rsidP="00914317"/>
    <w:p w14:paraId="1DFCCD0C" w14:textId="0122899D" w:rsidR="00F874D9" w:rsidRDefault="00F874D9" w:rsidP="00914317"/>
    <w:p w14:paraId="25060129" w14:textId="25C519E4" w:rsidR="00F874D9" w:rsidRDefault="00F874D9" w:rsidP="00914317"/>
    <w:p w14:paraId="157F0F7B" w14:textId="55BC59E7" w:rsidR="00F874D9" w:rsidRDefault="00F874D9" w:rsidP="00914317"/>
    <w:p w14:paraId="35D1C9E0" w14:textId="77777777" w:rsidR="00F874D9" w:rsidRDefault="00F874D9" w:rsidP="00914317"/>
    <w:p w14:paraId="78A2E4C0" w14:textId="77777777" w:rsidR="00914317" w:rsidRDefault="00914317" w:rsidP="00914317"/>
    <w:p w14:paraId="78A2E4C1" w14:textId="77777777" w:rsidR="00914317" w:rsidRPr="00864BCE"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864BCE">
        <w:rPr>
          <w:b/>
          <w:sz w:val="28"/>
          <w:szCs w:val="28"/>
        </w:rPr>
        <w:t>ДОКУМЕНТАЦИЯ ПО ЗАПРОСУ ПРЕДЛОЖЕНИЙ</w:t>
      </w:r>
      <w:bookmarkEnd w:id="0"/>
      <w:bookmarkEnd w:id="1"/>
      <w:bookmarkEnd w:id="2"/>
      <w:bookmarkEnd w:id="3"/>
    </w:p>
    <w:p w14:paraId="78A2E4C2" w14:textId="77777777" w:rsidR="00914317" w:rsidRPr="00864BCE" w:rsidRDefault="00914317" w:rsidP="00914317">
      <w:pPr>
        <w:widowControl w:val="0"/>
        <w:jc w:val="center"/>
        <w:outlineLvl w:val="0"/>
        <w:rPr>
          <w:b/>
          <w:sz w:val="28"/>
          <w:szCs w:val="28"/>
        </w:rPr>
      </w:pPr>
    </w:p>
    <w:p w14:paraId="3B51DE34" w14:textId="6F806583" w:rsidR="00C76A26" w:rsidRDefault="00672D8F" w:rsidP="00914317">
      <w:pPr>
        <w:pStyle w:val="af0"/>
        <w:spacing w:line="360" w:lineRule="auto"/>
        <w:ind w:left="0"/>
        <w:jc w:val="center"/>
        <w:rPr>
          <w:b/>
          <w:sz w:val="28"/>
          <w:szCs w:val="28"/>
        </w:rPr>
      </w:pPr>
      <w:r w:rsidRPr="00864BCE">
        <w:rPr>
          <w:b/>
          <w:sz w:val="28"/>
          <w:szCs w:val="28"/>
        </w:rPr>
        <w:t xml:space="preserve"> </w:t>
      </w:r>
      <w:bookmarkEnd w:id="4"/>
      <w:r w:rsidR="00F874D9">
        <w:rPr>
          <w:b/>
          <w:sz w:val="28"/>
          <w:szCs w:val="28"/>
        </w:rPr>
        <w:t>на право заключения договора</w:t>
      </w:r>
      <w:r w:rsidR="00864BCE" w:rsidRPr="00864BCE">
        <w:rPr>
          <w:b/>
          <w:sz w:val="28"/>
          <w:szCs w:val="28"/>
        </w:rPr>
        <w:t xml:space="preserve"> оказания услуг</w:t>
      </w:r>
    </w:p>
    <w:p w14:paraId="23E505B5" w14:textId="35BB4974" w:rsidR="00CF32FE" w:rsidRDefault="00B02294" w:rsidP="00914317">
      <w:pPr>
        <w:pStyle w:val="af0"/>
        <w:spacing w:line="360" w:lineRule="auto"/>
        <w:ind w:left="0"/>
        <w:jc w:val="center"/>
        <w:rPr>
          <w:b/>
          <w:sz w:val="28"/>
          <w:szCs w:val="28"/>
        </w:rPr>
      </w:pPr>
      <w:r>
        <w:rPr>
          <w:b/>
          <w:sz w:val="28"/>
          <w:szCs w:val="28"/>
        </w:rPr>
        <w:t xml:space="preserve">по </w:t>
      </w:r>
      <w:r w:rsidR="00BA00DF" w:rsidRPr="00BA00DF">
        <w:rPr>
          <w:b/>
          <w:sz w:val="28"/>
          <w:szCs w:val="28"/>
        </w:rPr>
        <w:t>калибровке средств измерений</w:t>
      </w:r>
    </w:p>
    <w:p w14:paraId="2D958D57" w14:textId="7192B2DF" w:rsidR="00806C06" w:rsidRDefault="00CF32FE" w:rsidP="00914317">
      <w:pPr>
        <w:pStyle w:val="af0"/>
        <w:spacing w:line="360" w:lineRule="auto"/>
        <w:ind w:left="0"/>
        <w:jc w:val="center"/>
        <w:rPr>
          <w:b/>
          <w:sz w:val="28"/>
          <w:szCs w:val="28"/>
        </w:rPr>
      </w:pPr>
      <w:r w:rsidRPr="00CF32FE">
        <w:rPr>
          <w:b/>
          <w:sz w:val="28"/>
          <w:szCs w:val="28"/>
        </w:rPr>
        <w:t>для нужд филиала АО «ИЭСК» «Центральные электрические сети»</w:t>
      </w:r>
    </w:p>
    <w:p w14:paraId="2BC34D2D" w14:textId="12BD3F24" w:rsidR="00806C06" w:rsidRDefault="00806C06" w:rsidP="00914317">
      <w:pPr>
        <w:pStyle w:val="af0"/>
        <w:spacing w:line="360" w:lineRule="auto"/>
        <w:ind w:left="0"/>
        <w:jc w:val="center"/>
        <w:rPr>
          <w:b/>
          <w:sz w:val="28"/>
          <w:szCs w:val="28"/>
        </w:rPr>
      </w:pPr>
    </w:p>
    <w:p w14:paraId="4572D9BA" w14:textId="1078C1B3" w:rsidR="00864BCE" w:rsidRPr="00864BCE" w:rsidRDefault="00864BCE" w:rsidP="00F874D9">
      <w:pPr>
        <w:pStyle w:val="af0"/>
        <w:spacing w:line="360" w:lineRule="auto"/>
        <w:ind w:left="0"/>
        <w:rPr>
          <w:b/>
          <w:sz w:val="28"/>
          <w:szCs w:val="28"/>
        </w:rPr>
      </w:pPr>
    </w:p>
    <w:p w14:paraId="1380B005" w14:textId="3B589928" w:rsidR="00864BCE" w:rsidRDefault="00864BCE" w:rsidP="00914317">
      <w:pPr>
        <w:pStyle w:val="af0"/>
        <w:spacing w:line="360" w:lineRule="auto"/>
        <w:ind w:left="0"/>
        <w:jc w:val="center"/>
        <w:rPr>
          <w:b/>
          <w:sz w:val="28"/>
          <w:szCs w:val="28"/>
        </w:rPr>
      </w:pPr>
    </w:p>
    <w:p w14:paraId="27E17A2C" w14:textId="77777777" w:rsidR="00864BCE" w:rsidRPr="00864BCE" w:rsidRDefault="00864BCE" w:rsidP="00914317">
      <w:pPr>
        <w:pStyle w:val="af0"/>
        <w:spacing w:line="360" w:lineRule="auto"/>
        <w:ind w:left="0"/>
        <w:jc w:val="center"/>
        <w:rPr>
          <w:b/>
          <w:sz w:val="28"/>
          <w:szCs w:val="28"/>
        </w:rPr>
      </w:pPr>
    </w:p>
    <w:p w14:paraId="7027BC9D" w14:textId="6C2435EB" w:rsidR="00C76A26" w:rsidRPr="00C76A26" w:rsidRDefault="00C76A26" w:rsidP="00C76A26">
      <w:pPr>
        <w:jc w:val="center"/>
        <w:rPr>
          <w:b/>
          <w:sz w:val="22"/>
          <w:szCs w:val="22"/>
        </w:rPr>
      </w:pPr>
    </w:p>
    <w:p w14:paraId="5A8569EE" w14:textId="77777777" w:rsidR="00C76A26" w:rsidRDefault="00C76A26" w:rsidP="00914317">
      <w:pPr>
        <w:pStyle w:val="af0"/>
        <w:spacing w:line="360" w:lineRule="auto"/>
        <w:ind w:left="0"/>
        <w:jc w:val="center"/>
        <w:rPr>
          <w:b/>
          <w:sz w:val="22"/>
          <w:szCs w:val="22"/>
        </w:rPr>
      </w:pP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45D9E0BB" w:rsidR="00914317" w:rsidRDefault="00914317" w:rsidP="00914317">
      <w:pPr>
        <w:widowControl w:val="0"/>
        <w:jc w:val="both"/>
        <w:rPr>
          <w:b/>
          <w:color w:val="0000FF"/>
          <w:sz w:val="22"/>
          <w:szCs w:val="22"/>
        </w:rPr>
      </w:pPr>
    </w:p>
    <w:p w14:paraId="528F46F7" w14:textId="0E0B714B" w:rsidR="00864BCE" w:rsidRDefault="00864BCE" w:rsidP="00914317">
      <w:pPr>
        <w:widowControl w:val="0"/>
        <w:jc w:val="both"/>
        <w:rPr>
          <w:b/>
          <w:color w:val="0000FF"/>
          <w:sz w:val="22"/>
          <w:szCs w:val="22"/>
        </w:rPr>
      </w:pPr>
    </w:p>
    <w:p w14:paraId="2803D7A1" w14:textId="2E530032" w:rsidR="00F874D9" w:rsidRDefault="00F874D9" w:rsidP="00914317">
      <w:pPr>
        <w:widowControl w:val="0"/>
        <w:jc w:val="both"/>
        <w:rPr>
          <w:b/>
          <w:color w:val="0000FF"/>
          <w:sz w:val="22"/>
          <w:szCs w:val="22"/>
        </w:rPr>
      </w:pPr>
    </w:p>
    <w:p w14:paraId="117F9912" w14:textId="0CD8EADC" w:rsidR="00F874D9" w:rsidRDefault="00F874D9" w:rsidP="00914317">
      <w:pPr>
        <w:widowControl w:val="0"/>
        <w:jc w:val="both"/>
        <w:rPr>
          <w:b/>
          <w:color w:val="0000FF"/>
          <w:sz w:val="22"/>
          <w:szCs w:val="22"/>
        </w:rPr>
      </w:pPr>
    </w:p>
    <w:p w14:paraId="78B6B902" w14:textId="1B95236A" w:rsidR="00BA00DF" w:rsidRDefault="00BA00DF" w:rsidP="00914317">
      <w:pPr>
        <w:widowControl w:val="0"/>
        <w:jc w:val="both"/>
        <w:rPr>
          <w:b/>
          <w:color w:val="0000FF"/>
          <w:sz w:val="22"/>
          <w:szCs w:val="22"/>
        </w:rPr>
      </w:pPr>
    </w:p>
    <w:p w14:paraId="437C65EF" w14:textId="7A953C58" w:rsidR="00BA00DF" w:rsidRDefault="00BA00DF" w:rsidP="00914317">
      <w:pPr>
        <w:widowControl w:val="0"/>
        <w:jc w:val="both"/>
        <w:rPr>
          <w:b/>
          <w:color w:val="0000FF"/>
          <w:sz w:val="22"/>
          <w:szCs w:val="22"/>
        </w:rPr>
      </w:pPr>
    </w:p>
    <w:p w14:paraId="4A38F0B5" w14:textId="77777777" w:rsidR="00BA00DF" w:rsidRDefault="00BA00DF" w:rsidP="00914317">
      <w:pPr>
        <w:widowControl w:val="0"/>
        <w:jc w:val="both"/>
        <w:rPr>
          <w:b/>
          <w:color w:val="0000FF"/>
          <w:sz w:val="22"/>
          <w:szCs w:val="22"/>
        </w:rPr>
      </w:pPr>
    </w:p>
    <w:p w14:paraId="4EDAB873" w14:textId="77777777" w:rsidR="00F874D9" w:rsidRDefault="00F874D9" w:rsidP="00914317">
      <w:pPr>
        <w:widowControl w:val="0"/>
        <w:jc w:val="both"/>
        <w:rPr>
          <w:b/>
          <w:color w:val="0000FF"/>
          <w:sz w:val="22"/>
          <w:szCs w:val="22"/>
        </w:rPr>
      </w:pPr>
    </w:p>
    <w:p w14:paraId="78A2E4E2" w14:textId="2C51C729"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33F063A0" w:rsidR="00914317" w:rsidRPr="00381B4C" w:rsidRDefault="00672D8F" w:rsidP="00914317">
      <w:pPr>
        <w:widowControl w:val="0"/>
        <w:jc w:val="center"/>
        <w:rPr>
          <w:b/>
          <w:sz w:val="22"/>
          <w:szCs w:val="22"/>
        </w:rPr>
      </w:pPr>
      <w:r w:rsidRPr="00381B4C">
        <w:rPr>
          <w:b/>
          <w:sz w:val="22"/>
          <w:szCs w:val="22"/>
        </w:rPr>
        <w:t xml:space="preserve">г. </w:t>
      </w:r>
      <w:r w:rsidR="00F874D9">
        <w:rPr>
          <w:b/>
          <w:sz w:val="22"/>
          <w:szCs w:val="22"/>
        </w:rPr>
        <w:t>Ангарск 2024</w:t>
      </w:r>
      <w:r w:rsidRPr="00381B4C">
        <w:rPr>
          <w:b/>
          <w:sz w:val="22"/>
          <w:szCs w:val="22"/>
        </w:rPr>
        <w:t xml:space="preserve"> г. </w:t>
      </w:r>
    </w:p>
    <w:p w14:paraId="78A2E4E7" w14:textId="610067F1" w:rsidR="00914317" w:rsidRDefault="00914317" w:rsidP="0087360F">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25E0260D"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815C47">
                  <w:rPr>
                    <w:webHidden/>
                  </w:rPr>
                  <w:t>1</w:t>
                </w:r>
                <w:r w:rsidR="00E05919">
                  <w:rPr>
                    <w:webHidden/>
                  </w:rPr>
                  <w:fldChar w:fldCharType="end"/>
                </w:r>
              </w:hyperlink>
            </w:p>
            <w:p w14:paraId="3A1CDF74" w14:textId="2A9AB364" w:rsidR="00E05919" w:rsidRDefault="007C4ACA">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815C47">
                  <w:rPr>
                    <w:webHidden/>
                  </w:rPr>
                  <w:t>3</w:t>
                </w:r>
                <w:r w:rsidR="00E05919">
                  <w:rPr>
                    <w:webHidden/>
                  </w:rPr>
                  <w:fldChar w:fldCharType="end"/>
                </w:r>
              </w:hyperlink>
            </w:p>
            <w:p w14:paraId="00B52968" w14:textId="348F5EEC" w:rsidR="00E05919" w:rsidRDefault="007C4ACA">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815C47">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6687E4E1" w:rsidR="00E05919" w:rsidRDefault="007C4ACA">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815C47">
                  <w:rPr>
                    <w:webHidden/>
                  </w:rPr>
                  <w:t>15</w:t>
                </w:r>
                <w:r w:rsidR="00E05919">
                  <w:rPr>
                    <w:webHidden/>
                  </w:rPr>
                  <w:fldChar w:fldCharType="end"/>
                </w:r>
              </w:hyperlink>
            </w:p>
            <w:p w14:paraId="1E0B9B98" w14:textId="64191EDF" w:rsidR="00E05919" w:rsidRDefault="007C4ACA">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815C47">
                  <w:rPr>
                    <w:webHidden/>
                  </w:rPr>
                  <w:t>24</w:t>
                </w:r>
                <w:r w:rsidR="00E05919">
                  <w:rPr>
                    <w:webHidden/>
                  </w:rPr>
                  <w:fldChar w:fldCharType="end"/>
                </w:r>
              </w:hyperlink>
            </w:p>
            <w:p w14:paraId="3E5CE14C" w14:textId="3DE38EFE" w:rsidR="00E05919" w:rsidRDefault="007C4ACA">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815C47">
                  <w:rPr>
                    <w:webHidden/>
                  </w:rPr>
                  <w:t>24</w:t>
                </w:r>
                <w:r w:rsidR="00E05919">
                  <w:rPr>
                    <w:webHidden/>
                  </w:rPr>
                  <w:fldChar w:fldCharType="end"/>
                </w:r>
              </w:hyperlink>
            </w:p>
            <w:p w14:paraId="0C3BFA9A" w14:textId="71556647" w:rsidR="00E05919" w:rsidRDefault="007C4ACA">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815C47">
                  <w:rPr>
                    <w:webHidden/>
                  </w:rPr>
                  <w:t>26</w:t>
                </w:r>
                <w:r w:rsidR="00E05919">
                  <w:rPr>
                    <w:webHidden/>
                  </w:rPr>
                  <w:fldChar w:fldCharType="end"/>
                </w:r>
              </w:hyperlink>
            </w:p>
            <w:p w14:paraId="74099F30" w14:textId="2F9E5C2E" w:rsidR="00E05919" w:rsidRDefault="007C4ACA">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815C47">
                  <w:rPr>
                    <w:webHidden/>
                  </w:rPr>
                  <w:t>29</w:t>
                </w:r>
                <w:r w:rsidR="00E05919">
                  <w:rPr>
                    <w:webHidden/>
                  </w:rPr>
                  <w:fldChar w:fldCharType="end"/>
                </w:r>
              </w:hyperlink>
            </w:p>
            <w:p w14:paraId="302CEBF3" w14:textId="42229925" w:rsidR="00E05919" w:rsidRDefault="007C4ACA">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815C47">
                  <w:rPr>
                    <w:webHidden/>
                  </w:rPr>
                  <w:t>30</w:t>
                </w:r>
                <w:r w:rsidR="00E05919">
                  <w:rPr>
                    <w:webHidden/>
                  </w:rPr>
                  <w:fldChar w:fldCharType="end"/>
                </w:r>
              </w:hyperlink>
            </w:p>
            <w:p w14:paraId="46649854" w14:textId="706CEF3F" w:rsidR="00E05919" w:rsidRDefault="007C4ACA">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815C47">
                  <w:rPr>
                    <w:webHidden/>
                  </w:rPr>
                  <w:t>31</w:t>
                </w:r>
                <w:r w:rsidR="00E05919">
                  <w:rPr>
                    <w:webHidden/>
                  </w:rPr>
                  <w:fldChar w:fldCharType="end"/>
                </w:r>
              </w:hyperlink>
            </w:p>
            <w:p w14:paraId="1C349A32" w14:textId="5C9937D8" w:rsidR="00E05919" w:rsidRDefault="007C4ACA">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815C47">
                  <w:rPr>
                    <w:webHidden/>
                  </w:rPr>
                  <w:t>33</w:t>
                </w:r>
                <w:r w:rsidR="00E05919">
                  <w:rPr>
                    <w:webHidden/>
                  </w:rPr>
                  <w:fldChar w:fldCharType="end"/>
                </w:r>
              </w:hyperlink>
            </w:p>
            <w:p w14:paraId="290C352D" w14:textId="3BE1B6C3" w:rsidR="00E05919" w:rsidRDefault="007C4ACA">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815C47">
                  <w:rPr>
                    <w:webHidden/>
                  </w:rPr>
                  <w:t>34</w:t>
                </w:r>
                <w:r w:rsidR="00E05919">
                  <w:rPr>
                    <w:webHidden/>
                  </w:rPr>
                  <w:fldChar w:fldCharType="end"/>
                </w:r>
              </w:hyperlink>
            </w:p>
            <w:p w14:paraId="5460BDFD" w14:textId="037DC3AA" w:rsidR="00E05919" w:rsidRDefault="007C4ACA">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815C47">
                  <w:rPr>
                    <w:webHidden/>
                  </w:rPr>
                  <w:t>35</w:t>
                </w:r>
                <w:r w:rsidR="00E05919">
                  <w:rPr>
                    <w:webHidden/>
                  </w:rPr>
                  <w:fldChar w:fldCharType="end"/>
                </w:r>
              </w:hyperlink>
            </w:p>
            <w:p w14:paraId="0546B0CF" w14:textId="77777777" w:rsidR="00515C5F" w:rsidRDefault="00672D8F" w:rsidP="00914317">
              <w:pPr>
                <w:spacing w:line="600" w:lineRule="auto"/>
              </w:pPr>
              <w:r w:rsidRPr="00B054AC">
                <w:fldChar w:fldCharType="end"/>
              </w:r>
            </w:p>
            <w:p w14:paraId="78A2E4FC" w14:textId="7D1AB961" w:rsidR="00914317" w:rsidRDefault="00672D8F" w:rsidP="00914317">
              <w:pPr>
                <w:spacing w:line="600" w:lineRule="auto"/>
              </w:pPr>
              <w:r>
                <w:rPr>
                  <w:b/>
                </w:rPr>
                <w:t>Приложения (в электронном виде)</w:t>
              </w:r>
              <w:r>
                <w:t xml:space="preserve">: </w:t>
              </w:r>
            </w:p>
            <w:p w14:paraId="23A75DC4" w14:textId="4AB00C52" w:rsidR="00526710" w:rsidRPr="004E0263" w:rsidRDefault="00526710" w:rsidP="00526710">
              <w:pPr>
                <w:pStyle w:val="af0"/>
                <w:numPr>
                  <w:ilvl w:val="0"/>
                  <w:numId w:val="25"/>
                </w:numPr>
                <w:ind w:left="714" w:hanging="357"/>
              </w:pPr>
              <w:r w:rsidRPr="00526710">
                <w:t>Проект договора оказания услуг по калибровке средств измерений на 2024 г.</w:t>
              </w:r>
            </w:p>
            <w:p w14:paraId="66C4E57E" w14:textId="5BDAF964" w:rsidR="00526710" w:rsidRDefault="00526710" w:rsidP="00526710">
              <w:pPr>
                <w:pStyle w:val="af0"/>
                <w:numPr>
                  <w:ilvl w:val="0"/>
                  <w:numId w:val="25"/>
                </w:numPr>
              </w:pPr>
              <w:r>
                <w:t>Приложение 1 к проекту договора. Графики</w:t>
              </w:r>
              <w:r w:rsidRPr="006E0AC8">
                <w:t xml:space="preserve"> кали</w:t>
              </w:r>
              <w:r>
                <w:t>бровки средств измерений на 2024 </w:t>
              </w:r>
              <w:r w:rsidRPr="006E0AC8">
                <w:t>г.</w:t>
              </w:r>
            </w:p>
            <w:p w14:paraId="2AA502F1" w14:textId="6DA758BF" w:rsidR="00526710" w:rsidRDefault="00526710" w:rsidP="00526710">
              <w:pPr>
                <w:pStyle w:val="af0"/>
                <w:numPr>
                  <w:ilvl w:val="0"/>
                  <w:numId w:val="25"/>
                </w:numPr>
              </w:pPr>
              <w:r w:rsidRPr="002D7BCF">
                <w:t>Прил</w:t>
              </w:r>
              <w:r>
                <w:t>ожение 2 к проекту договора. Стоимость услуг по обеспечению единства измерений на 2024</w:t>
              </w:r>
              <w:r w:rsidRPr="002D7BCF">
                <w:t xml:space="preserve"> г</w:t>
              </w:r>
              <w:r>
                <w:t>.</w:t>
              </w:r>
            </w:p>
            <w:p w14:paraId="78A2E4FF" w14:textId="0C828391" w:rsidR="00914317" w:rsidRDefault="00526710" w:rsidP="00526710">
              <w:pPr>
                <w:pStyle w:val="af0"/>
                <w:numPr>
                  <w:ilvl w:val="0"/>
                  <w:numId w:val="25"/>
                </w:numPr>
              </w:pPr>
              <w:r>
                <w:t>Расчет начальной (максимальной) цены договора (НМЦД)</w:t>
              </w:r>
            </w:p>
            <w:p w14:paraId="78A2E500" w14:textId="77777777" w:rsidR="00914317" w:rsidRPr="00F224B9" w:rsidRDefault="007C4ACA"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190E8842" w14:textId="15B4C9D4" w:rsidR="00515C5F" w:rsidRPr="00515C5F" w:rsidRDefault="00EA33BB" w:rsidP="00515C5F">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DB1EED" w:rsidRPr="00DB1EED">
        <w:rPr>
          <w:b/>
          <w:sz w:val="22"/>
          <w:szCs w:val="22"/>
        </w:rPr>
        <w:t>на право заключения договора оказания услуг</w:t>
      </w:r>
      <w:r w:rsidR="00DB1EED">
        <w:rPr>
          <w:b/>
          <w:sz w:val="22"/>
          <w:szCs w:val="22"/>
        </w:rPr>
        <w:t xml:space="preserve"> </w:t>
      </w:r>
      <w:r w:rsidR="00BA00DF">
        <w:rPr>
          <w:b/>
          <w:sz w:val="22"/>
          <w:szCs w:val="22"/>
        </w:rPr>
        <w:t xml:space="preserve">по </w:t>
      </w:r>
      <w:r w:rsidR="00BA00DF" w:rsidRPr="00BA00DF">
        <w:rPr>
          <w:b/>
          <w:sz w:val="22"/>
          <w:szCs w:val="22"/>
        </w:rPr>
        <w:t>калибровке средств измерений</w:t>
      </w:r>
      <w:r w:rsidR="00BA00DF">
        <w:rPr>
          <w:b/>
          <w:sz w:val="22"/>
          <w:szCs w:val="22"/>
        </w:rPr>
        <w:t xml:space="preserve"> </w:t>
      </w:r>
      <w:r w:rsidR="00515C5F" w:rsidRPr="00515C5F">
        <w:rPr>
          <w:b/>
          <w:sz w:val="22"/>
          <w:szCs w:val="22"/>
        </w:rPr>
        <w:t>для нужд филиала АО «ИЭСК» «Центральные электрические сети»</w:t>
      </w:r>
      <w:r w:rsidR="00515C5F">
        <w:rPr>
          <w:b/>
          <w:sz w:val="22"/>
          <w:szCs w:val="22"/>
        </w:rPr>
        <w:t>.</w:t>
      </w:r>
    </w:p>
    <w:p w14:paraId="33E0E14D" w14:textId="145F22CC" w:rsidR="00DB1EED" w:rsidRPr="00801DB8" w:rsidRDefault="00DB1EED" w:rsidP="00DB1EED">
      <w:pPr>
        <w:pStyle w:val="af0"/>
        <w:ind w:left="0"/>
        <w:jc w:val="both"/>
        <w:rPr>
          <w:b/>
          <w:sz w:val="22"/>
          <w:szCs w:val="22"/>
        </w:rPr>
      </w:pPr>
    </w:p>
    <w:p w14:paraId="0A3F2447" w14:textId="19181970" w:rsidR="00014187" w:rsidRPr="00381B4C" w:rsidRDefault="00014187" w:rsidP="00914317">
      <w:pPr>
        <w:pStyle w:val="af0"/>
        <w:ind w:left="0"/>
        <w:jc w:val="both"/>
        <w:rPr>
          <w:b/>
          <w:color w:val="0000FF"/>
          <w:sz w:val="22"/>
          <w:szCs w:val="22"/>
        </w:rPr>
      </w:pPr>
    </w:p>
    <w:p w14:paraId="78A2E505" w14:textId="23E4F08A"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864BC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w:t>
      </w:r>
      <w:r w:rsidR="00DB1EED">
        <w:rPr>
          <w:sz w:val="22"/>
          <w:szCs w:val="22"/>
        </w:rPr>
        <w:t xml:space="preserve"> Договора, который</w:t>
      </w:r>
      <w:r w:rsidRPr="002362CA">
        <w:rPr>
          <w:sz w:val="22"/>
          <w:szCs w:val="22"/>
        </w:rPr>
        <w:t xml:space="preserve">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4F47513B"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5EC90732" w14:textId="77777777" w:rsidR="00687950" w:rsidRDefault="00687950" w:rsidP="00687950">
            <w:pPr>
              <w:jc w:val="both"/>
              <w:rPr>
                <w:b/>
                <w:color w:val="0000FF"/>
                <w:sz w:val="22"/>
                <w:szCs w:val="22"/>
              </w:rPr>
            </w:pPr>
            <w:r>
              <w:rPr>
                <w:b/>
                <w:color w:val="0000FF"/>
                <w:sz w:val="22"/>
                <w:szCs w:val="22"/>
              </w:rPr>
              <w:t xml:space="preserve">Душенькин Владимир Анатольевич, </w:t>
            </w:r>
          </w:p>
          <w:p w14:paraId="612601CC" w14:textId="77777777" w:rsidR="00687950" w:rsidRDefault="00687950" w:rsidP="00687950">
            <w:pPr>
              <w:jc w:val="both"/>
              <w:rPr>
                <w:b/>
                <w:color w:val="0000FF"/>
                <w:sz w:val="22"/>
                <w:szCs w:val="22"/>
              </w:rPr>
            </w:pPr>
            <w:r>
              <w:rPr>
                <w:b/>
                <w:color w:val="0000FF"/>
                <w:sz w:val="22"/>
                <w:szCs w:val="22"/>
              </w:rPr>
              <w:t>Тел: (3955) 502-809</w:t>
            </w:r>
          </w:p>
          <w:p w14:paraId="0A1FD9E3" w14:textId="77777777" w:rsidR="00687950" w:rsidRDefault="00687950" w:rsidP="00687950">
            <w:pPr>
              <w:jc w:val="both"/>
              <w:rPr>
                <w:b/>
                <w:color w:val="0000FF"/>
                <w:sz w:val="22"/>
                <w:szCs w:val="22"/>
              </w:rPr>
            </w:pPr>
            <w:r>
              <w:rPr>
                <w:b/>
                <w:color w:val="0000FF"/>
                <w:sz w:val="22"/>
                <w:szCs w:val="22"/>
              </w:rPr>
              <w:t xml:space="preserve">Адрес электронной почты: </w:t>
            </w:r>
          </w:p>
          <w:p w14:paraId="54E5BE50" w14:textId="02F686BA" w:rsidR="00014187" w:rsidRPr="00E10327" w:rsidRDefault="00687950" w:rsidP="00687950">
            <w:pPr>
              <w:rPr>
                <w:b/>
                <w:color w:val="0000FF"/>
                <w:sz w:val="22"/>
                <w:szCs w:val="22"/>
              </w:rPr>
            </w:pPr>
            <w:r w:rsidRPr="00386718">
              <w:rPr>
                <w:b/>
                <w:color w:val="0000FF"/>
                <w:sz w:val="22"/>
                <w:szCs w:val="22"/>
              </w:rPr>
              <w:t>DushenkinVA@ces.irkutskenergo.ru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7C4ACA"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5"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lastRenderedPageBreak/>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58D3EF47" w:rsidR="00AF12DD" w:rsidRPr="007D0EAE" w:rsidRDefault="00BA00DF" w:rsidP="007E397E">
            <w:pPr>
              <w:pStyle w:val="af0"/>
              <w:ind w:left="0"/>
              <w:jc w:val="both"/>
              <w:rPr>
                <w:b/>
                <w:color w:val="0000FF"/>
                <w:sz w:val="28"/>
                <w:szCs w:val="28"/>
              </w:rPr>
            </w:pPr>
            <w:r w:rsidRPr="007D0EAE">
              <w:rPr>
                <w:b/>
                <w:color w:val="0000FF"/>
                <w:sz w:val="28"/>
                <w:szCs w:val="28"/>
              </w:rPr>
              <w:t>Оказание услуг по  калибровке средств измерений</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07949B7E" w:rsidR="00B82C06" w:rsidRPr="007D0EAE" w:rsidRDefault="00BA00DF" w:rsidP="00F26A02">
            <w:pPr>
              <w:pStyle w:val="af0"/>
              <w:ind w:left="0"/>
              <w:jc w:val="both"/>
              <w:rPr>
                <w:b/>
                <w:color w:val="0000FF"/>
                <w:sz w:val="28"/>
                <w:szCs w:val="28"/>
                <w:highlight w:val="yellow"/>
              </w:rPr>
            </w:pPr>
            <w:r w:rsidRPr="007D0EAE">
              <w:rPr>
                <w:b/>
                <w:color w:val="0000FF"/>
                <w:sz w:val="28"/>
                <w:szCs w:val="28"/>
              </w:rPr>
              <w:t>Оказание услуг по  калибровке средств измерений</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6A71BAEA" w14:textId="77777777" w:rsidR="00687950" w:rsidRPr="007D0EAE" w:rsidRDefault="00687950" w:rsidP="00687950">
            <w:pPr>
              <w:jc w:val="both"/>
              <w:rPr>
                <w:b/>
                <w:color w:val="0000FF"/>
                <w:sz w:val="28"/>
                <w:szCs w:val="28"/>
              </w:rPr>
            </w:pPr>
            <w:r w:rsidRPr="007D0EAE">
              <w:rPr>
                <w:b/>
                <w:color w:val="0000FF"/>
                <w:sz w:val="24"/>
                <w:szCs w:val="24"/>
              </w:rPr>
              <w:t xml:space="preserve">Начало исполнения договора: </w:t>
            </w:r>
            <w:r w:rsidRPr="007D0EAE">
              <w:rPr>
                <w:b/>
                <w:color w:val="0000FF"/>
                <w:sz w:val="28"/>
                <w:szCs w:val="28"/>
              </w:rPr>
              <w:t>с даты заключения договора.</w:t>
            </w:r>
          </w:p>
          <w:p w14:paraId="46270EB9" w14:textId="77777777" w:rsidR="007D0EAE" w:rsidRDefault="00687950" w:rsidP="00687950">
            <w:pPr>
              <w:jc w:val="both"/>
              <w:rPr>
                <w:b/>
                <w:color w:val="0000FF"/>
                <w:sz w:val="24"/>
                <w:szCs w:val="24"/>
              </w:rPr>
            </w:pPr>
            <w:r w:rsidRPr="007D0EAE">
              <w:rPr>
                <w:b/>
                <w:color w:val="0000FF"/>
                <w:sz w:val="24"/>
                <w:szCs w:val="24"/>
              </w:rPr>
              <w:t xml:space="preserve">Окончание исполнения договора: </w:t>
            </w:r>
          </w:p>
          <w:p w14:paraId="281C9C8B" w14:textId="7B92B497" w:rsidR="00687950" w:rsidRPr="007D0EAE" w:rsidRDefault="00687950" w:rsidP="00687950">
            <w:pPr>
              <w:jc w:val="both"/>
              <w:rPr>
                <w:b/>
                <w:color w:val="0000FF"/>
                <w:sz w:val="28"/>
                <w:szCs w:val="28"/>
              </w:rPr>
            </w:pPr>
            <w:r w:rsidRPr="007D0EAE">
              <w:rPr>
                <w:b/>
                <w:color w:val="0000FF"/>
                <w:sz w:val="28"/>
                <w:szCs w:val="28"/>
              </w:rPr>
              <w:t xml:space="preserve">по </w:t>
            </w:r>
            <w:r w:rsidRPr="007D0EAE">
              <w:rPr>
                <w:b/>
                <w:color w:val="0000FF"/>
                <w:sz w:val="28"/>
                <w:szCs w:val="28"/>
                <w:highlight w:val="yellow"/>
              </w:rPr>
              <w:t>31.12.2024 г.</w:t>
            </w:r>
          </w:p>
          <w:p w14:paraId="78A2E53A" w14:textId="6CAE4BCC" w:rsidR="00B82C06" w:rsidRPr="00EE28DF" w:rsidRDefault="00687950" w:rsidP="00687950">
            <w:pPr>
              <w:jc w:val="both"/>
              <w:rPr>
                <w:b/>
                <w:sz w:val="22"/>
                <w:szCs w:val="22"/>
              </w:rPr>
            </w:pPr>
            <w:r w:rsidRPr="007D0EAE">
              <w:rPr>
                <w:b/>
                <w:color w:val="0000FF"/>
                <w:sz w:val="24"/>
                <w:szCs w:val="24"/>
              </w:rPr>
              <w:t>Место оказания услуг:  Иркутская область.</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29A88AE6" w:rsidR="00914317" w:rsidRPr="00EE28DF" w:rsidRDefault="007D0EAE" w:rsidP="00914317">
            <w:pPr>
              <w:tabs>
                <w:tab w:val="num" w:pos="1080"/>
              </w:tabs>
              <w:jc w:val="both"/>
              <w:rPr>
                <w:sz w:val="22"/>
                <w:szCs w:val="22"/>
              </w:rPr>
            </w:pPr>
            <w:r>
              <w:rPr>
                <w:b/>
                <w:color w:val="0000FF"/>
                <w:sz w:val="28"/>
                <w:szCs w:val="28"/>
              </w:rPr>
              <w:t>590 125,09</w:t>
            </w:r>
            <w:r w:rsidR="00C47770">
              <w:rPr>
                <w:b/>
                <w:color w:val="0000FF"/>
                <w:sz w:val="28"/>
                <w:szCs w:val="28"/>
              </w:rPr>
              <w:t xml:space="preserve"> рублей</w:t>
            </w:r>
            <w:r w:rsidR="00672D8F" w:rsidRPr="00B51B14">
              <w:rPr>
                <w:sz w:val="22"/>
                <w:szCs w:val="22"/>
              </w:rPr>
              <w:t xml:space="preserve"> (</w:t>
            </w:r>
            <w:r>
              <w:rPr>
                <w:sz w:val="22"/>
                <w:szCs w:val="22"/>
              </w:rPr>
              <w:t>пятьсот девяносто тысяч сто двадцать пять рублей 09</w:t>
            </w:r>
            <w:r w:rsidR="00672D8F">
              <w:rPr>
                <w:sz w:val="22"/>
                <w:szCs w:val="22"/>
              </w:rPr>
              <w:t xml:space="preserve">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4F058B59"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7D0EAE">
              <w:rPr>
                <w:b/>
                <w:sz w:val="22"/>
                <w:szCs w:val="22"/>
              </w:rPr>
              <w:t>118 025,02</w:t>
            </w:r>
            <w:r w:rsidRPr="00EE28DF">
              <w:rPr>
                <w:b/>
                <w:sz w:val="22"/>
                <w:szCs w:val="22"/>
              </w:rPr>
              <w:t xml:space="preserve"> </w:t>
            </w:r>
            <w:r w:rsidRPr="00EE28DF">
              <w:rPr>
                <w:sz w:val="22"/>
                <w:szCs w:val="22"/>
              </w:rPr>
              <w:t xml:space="preserve">рублей </w:t>
            </w:r>
          </w:p>
          <w:p w14:paraId="345DE8FD" w14:textId="337035B2" w:rsidR="00011CD2" w:rsidRPr="00EE28DF" w:rsidRDefault="00011CD2" w:rsidP="00011CD2">
            <w:pPr>
              <w:autoSpaceDE w:val="0"/>
              <w:autoSpaceDN w:val="0"/>
              <w:adjustRightInd w:val="0"/>
              <w:rPr>
                <w:sz w:val="22"/>
                <w:szCs w:val="22"/>
              </w:rPr>
            </w:pPr>
            <w:r w:rsidRPr="00EE28DF">
              <w:rPr>
                <w:sz w:val="22"/>
                <w:szCs w:val="22"/>
              </w:rPr>
              <w:t>(</w:t>
            </w:r>
            <w:r w:rsidR="007D0EAE">
              <w:rPr>
                <w:sz w:val="22"/>
                <w:szCs w:val="22"/>
              </w:rPr>
              <w:t>сто восемнадцать тысяч двадцать пять рублей 02</w:t>
            </w:r>
            <w:r w:rsidR="00687950">
              <w:rPr>
                <w:sz w:val="22"/>
                <w:szCs w:val="22"/>
              </w:rPr>
              <w:t xml:space="preserve"> копейки</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7B16F9E4"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7D0EAE">
              <w:rPr>
                <w:b/>
                <w:bCs/>
                <w:iCs/>
                <w:sz w:val="22"/>
                <w:szCs w:val="22"/>
              </w:rPr>
              <w:t>708 150,11</w:t>
            </w:r>
            <w:r>
              <w:rPr>
                <w:b/>
                <w:bCs/>
                <w:iCs/>
                <w:sz w:val="22"/>
                <w:szCs w:val="22"/>
              </w:rPr>
              <w:t xml:space="preserve"> </w:t>
            </w:r>
            <w:r w:rsidR="007D0EAE">
              <w:rPr>
                <w:sz w:val="22"/>
                <w:szCs w:val="22"/>
              </w:rPr>
              <w:t>рублей</w:t>
            </w:r>
            <w:r w:rsidRPr="00EE28DF">
              <w:rPr>
                <w:b/>
                <w:sz w:val="22"/>
                <w:szCs w:val="22"/>
              </w:rPr>
              <w:t xml:space="preserve"> (</w:t>
            </w:r>
            <w:r w:rsidR="007D0EAE">
              <w:rPr>
                <w:sz w:val="22"/>
                <w:szCs w:val="22"/>
              </w:rPr>
              <w:t>семьсот восемь тысяч сто пятьдесят рублей 11 копеек</w:t>
            </w:r>
            <w:r w:rsidRPr="00EE28DF">
              <w:rPr>
                <w:sz w:val="22"/>
                <w:szCs w:val="22"/>
              </w:rPr>
              <w:t>).</w:t>
            </w:r>
          </w:p>
          <w:p w14:paraId="2C7B3E86" w14:textId="78AD31BE" w:rsidR="00011CD2" w:rsidRDefault="00011CD2" w:rsidP="00011CD2">
            <w:pPr>
              <w:tabs>
                <w:tab w:val="left" w:pos="6521"/>
              </w:tabs>
              <w:jc w:val="both"/>
              <w:rPr>
                <w:sz w:val="22"/>
                <w:szCs w:val="22"/>
              </w:rPr>
            </w:pPr>
          </w:p>
          <w:p w14:paraId="0F1A7173" w14:textId="00E10ABC"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DC0B56">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718A6CF1" w:rsidR="00914317" w:rsidRDefault="00011CD2" w:rsidP="00011CD2">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2097AD79" w14:textId="0FB96FB8" w:rsidR="00E76326" w:rsidRPr="00EE28DF" w:rsidRDefault="00E76326" w:rsidP="00011CD2">
            <w:pPr>
              <w:tabs>
                <w:tab w:val="left" w:pos="6521"/>
              </w:tabs>
              <w:jc w:val="both"/>
              <w:rPr>
                <w:sz w:val="22"/>
                <w:szCs w:val="22"/>
              </w:rPr>
            </w:pP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51BE3F7A"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 xml:space="preserve">В цену должны быть включены все расходы </w:t>
            </w:r>
            <w:r w:rsidR="00471A3D">
              <w:rPr>
                <w:sz w:val="22"/>
                <w:szCs w:val="22"/>
              </w:rPr>
              <w:t>на качественное оказание услуг</w:t>
            </w:r>
            <w:r w:rsidRPr="00EA33BB">
              <w:rPr>
                <w:sz w:val="22"/>
                <w:szCs w:val="22"/>
              </w:rPr>
              <w:t>,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19"/>
            <w:bookmarkEnd w:id="20"/>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t>Оценка заявок по цене осуществляется за вычетом НДС (для тех заявок, которые поданы участниками - плательщиками НДС).</w:t>
            </w:r>
            <w:bookmarkEnd w:id="21"/>
          </w:p>
          <w:p w14:paraId="195DF103" w14:textId="0546D165" w:rsidR="001C0E30" w:rsidRDefault="00B263E3" w:rsidP="00471A3D">
            <w:pPr>
              <w:tabs>
                <w:tab w:val="left" w:pos="-88"/>
                <w:tab w:val="left" w:pos="199"/>
              </w:tabs>
              <w:contextualSpacing/>
              <w:jc w:val="both"/>
              <w:rPr>
                <w:b/>
                <w:color w:val="0000FF"/>
                <w:sz w:val="22"/>
                <w:szCs w:val="22"/>
              </w:rPr>
            </w:pPr>
            <w:r w:rsidRPr="00EA33BB">
              <w:rPr>
                <w:b/>
                <w:color w:val="0000FF"/>
                <w:sz w:val="22"/>
                <w:szCs w:val="22"/>
              </w:rPr>
              <w:t>Нача</w:t>
            </w:r>
            <w:r w:rsidR="00D56030">
              <w:rPr>
                <w:b/>
                <w:color w:val="0000FF"/>
                <w:sz w:val="22"/>
                <w:szCs w:val="22"/>
              </w:rPr>
              <w:t>льная максимальная цена договоров</w:t>
            </w:r>
            <w:r w:rsidRPr="00EA33BB">
              <w:rPr>
                <w:b/>
                <w:color w:val="0000FF"/>
                <w:sz w:val="22"/>
                <w:szCs w:val="22"/>
              </w:rPr>
              <w:t xml:space="preserve"> определ</w:t>
            </w:r>
            <w:r w:rsidR="00515C5F">
              <w:rPr>
                <w:b/>
                <w:color w:val="0000FF"/>
                <w:sz w:val="22"/>
                <w:szCs w:val="22"/>
              </w:rPr>
              <w:t>ена методом анализа аналогичных цен Заказчика за предыдущие периоды</w:t>
            </w:r>
            <w:r w:rsidR="00471A3D">
              <w:rPr>
                <w:b/>
                <w:color w:val="0000FF"/>
                <w:sz w:val="22"/>
                <w:szCs w:val="22"/>
              </w:rPr>
              <w:t>.</w:t>
            </w:r>
          </w:p>
          <w:p w14:paraId="78A2E550" w14:textId="3B1E0805" w:rsidR="00471A3D" w:rsidRPr="00EA33BB" w:rsidRDefault="00471A3D" w:rsidP="00996752">
            <w:pPr>
              <w:tabs>
                <w:tab w:val="left" w:pos="486"/>
              </w:tabs>
              <w:jc w:val="both"/>
              <w:rPr>
                <w:sz w:val="22"/>
                <w:szCs w:val="22"/>
                <w:highlight w:val="yellow"/>
              </w:rPr>
            </w:pP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6"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 xml:space="preserve">Электронная заявка представляет собой электронные документы, содержащие оригиналы (оригиналы электронных </w:t>
            </w:r>
            <w:r w:rsidRPr="00E9491B">
              <w:rPr>
                <w:sz w:val="24"/>
              </w:rPr>
              <w:lastRenderedPageBreak/>
              <w:t>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C" w14:textId="37347189"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D" w14:textId="49DECB11" w:rsidR="00914317" w:rsidRPr="00DF10CE" w:rsidRDefault="00672D8F" w:rsidP="00914317">
            <w:pPr>
              <w:jc w:val="both"/>
              <w:rPr>
                <w:sz w:val="24"/>
              </w:rPr>
            </w:pPr>
            <w:r w:rsidRPr="00DF10CE">
              <w:rPr>
                <w:sz w:val="24"/>
              </w:rPr>
              <w:t>- согласие на обработку персональных данных (</w:t>
            </w:r>
            <w:r w:rsidR="00AF6C6A">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54446E74" w14:textId="05FD48B7" w:rsidR="00A845A8"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AF6C6A">
              <w:rPr>
                <w:sz w:val="24"/>
              </w:rPr>
              <w:t>рма №8</w:t>
            </w:r>
            <w:r w:rsidR="00AA7FD4">
              <w:rPr>
                <w:sz w:val="24"/>
              </w:rPr>
              <w:t xml:space="preserve"> раздела 5</w:t>
            </w:r>
            <w:r w:rsidRPr="001F2221">
              <w:rPr>
                <w:sz w:val="24"/>
              </w:rPr>
              <w:t xml:space="preserve"> к настоящему Извещению</w:t>
            </w:r>
            <w:r w:rsidRPr="00DF10CE">
              <w:rPr>
                <w:sz w:val="24"/>
              </w:rPr>
              <w:t xml:space="preserve">); </w:t>
            </w:r>
          </w:p>
          <w:p w14:paraId="1DE30DBD" w14:textId="64CC0A2F" w:rsidR="00996752" w:rsidRPr="00996752" w:rsidRDefault="00B50553" w:rsidP="00996752">
            <w:pPr>
              <w:jc w:val="both"/>
              <w:rPr>
                <w:b/>
                <w:color w:val="0000FF"/>
                <w:sz w:val="24"/>
              </w:rPr>
            </w:pPr>
            <w:r>
              <w:rPr>
                <w:sz w:val="24"/>
              </w:rPr>
              <w:t xml:space="preserve">- </w:t>
            </w:r>
            <w:r w:rsidRPr="00996752">
              <w:rPr>
                <w:b/>
                <w:color w:val="0000FF"/>
                <w:sz w:val="24"/>
                <w:highlight w:val="yellow"/>
              </w:rPr>
              <w:t xml:space="preserve">копии исполненных договоров, подтверждающих </w:t>
            </w:r>
            <w:r w:rsidR="00996752" w:rsidRPr="00996752">
              <w:rPr>
                <w:b/>
                <w:color w:val="0000FF"/>
                <w:sz w:val="24"/>
                <w:highlight w:val="yellow"/>
              </w:rPr>
              <w:t>оказание услуг по калибровке средств измерений</w:t>
            </w:r>
            <w:r w:rsidR="00996752" w:rsidRPr="00996752">
              <w:rPr>
                <w:b/>
                <w:color w:val="0000FF"/>
                <w:sz w:val="24"/>
              </w:rPr>
              <w:t xml:space="preserve"> (</w:t>
            </w:r>
            <w:r w:rsidR="00996752">
              <w:rPr>
                <w:b/>
                <w:color w:val="0000FF"/>
                <w:sz w:val="24"/>
              </w:rPr>
              <w:t>не менее 2 (двух</w:t>
            </w:r>
            <w:r w:rsidR="00996752" w:rsidRPr="00996752">
              <w:rPr>
                <w:b/>
                <w:color w:val="0000FF"/>
                <w:sz w:val="24"/>
              </w:rPr>
              <w:t>)</w:t>
            </w:r>
            <w:r w:rsidR="00996752">
              <w:rPr>
                <w:b/>
                <w:color w:val="0000FF"/>
                <w:sz w:val="24"/>
              </w:rPr>
              <w:t xml:space="preserve"> надлежаще исполненных</w:t>
            </w:r>
            <w:r w:rsidR="00996752" w:rsidRPr="00996752">
              <w:rPr>
                <w:b/>
                <w:color w:val="0000FF"/>
                <w:sz w:val="24"/>
              </w:rPr>
              <w:t xml:space="preserve"> за 36 месяцев, предшествова</w:t>
            </w:r>
            <w:r w:rsidR="00996752">
              <w:rPr>
                <w:b/>
                <w:color w:val="0000FF"/>
                <w:sz w:val="24"/>
              </w:rPr>
              <w:t>вших дню подачи заявки, договоров</w:t>
            </w:r>
            <w:r w:rsidR="00996752" w:rsidRPr="00996752">
              <w:rPr>
                <w:b/>
                <w:color w:val="0000FF"/>
                <w:sz w:val="24"/>
              </w:rPr>
              <w:t xml:space="preserve">, с указанием предмета договора, состава и стоимости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00996752">
              <w:rPr>
                <w:b/>
                <w:color w:val="0000FF"/>
                <w:sz w:val="24"/>
              </w:rPr>
              <w:t xml:space="preserve"> – 3 договора,  2</w:t>
            </w:r>
            <w:r w:rsidR="00996752" w:rsidRPr="00996752">
              <w:rPr>
                <w:b/>
                <w:color w:val="0000FF"/>
                <w:sz w:val="24"/>
              </w:rPr>
              <w:t xml:space="preserve"> договор</w:t>
            </w:r>
            <w:r w:rsidR="00996752">
              <w:rPr>
                <w:b/>
                <w:color w:val="0000FF"/>
                <w:sz w:val="24"/>
              </w:rPr>
              <w:t>а</w:t>
            </w:r>
            <w:r w:rsidR="00996752" w:rsidRPr="00996752">
              <w:rPr>
                <w:b/>
                <w:color w:val="0000FF"/>
                <w:sz w:val="24"/>
              </w:rPr>
              <w:t xml:space="preserve"> для допуска вход</w:t>
            </w:r>
            <w:r w:rsidR="00996752">
              <w:rPr>
                <w:b/>
                <w:color w:val="0000FF"/>
                <w:sz w:val="24"/>
              </w:rPr>
              <w:t>я</w:t>
            </w:r>
            <w:r w:rsidR="00996752" w:rsidRPr="00996752">
              <w:rPr>
                <w:b/>
                <w:color w:val="0000FF"/>
                <w:sz w:val="24"/>
              </w:rPr>
              <w:t>т в это количество));</w:t>
            </w:r>
          </w:p>
          <w:p w14:paraId="7358DB4A" w14:textId="2A92DE28" w:rsidR="00B50553" w:rsidRPr="003F286F" w:rsidRDefault="00996752" w:rsidP="00996752">
            <w:pPr>
              <w:jc w:val="both"/>
              <w:rPr>
                <w:b/>
                <w:color w:val="0000FF"/>
                <w:sz w:val="24"/>
              </w:rPr>
            </w:pPr>
            <w:r w:rsidRPr="00B311D9">
              <w:rPr>
                <w:b/>
                <w:color w:val="0000FF"/>
                <w:sz w:val="24"/>
                <w:highlight w:val="yellow"/>
              </w:rPr>
              <w:t>- копия аттестата аккредитации в области обеспечения единства измерений</w:t>
            </w:r>
            <w:r w:rsidRPr="00996752">
              <w:rPr>
                <w:b/>
                <w:color w:val="0000FF"/>
                <w:sz w:val="24"/>
              </w:rPr>
              <w:t xml:space="preserve"> (ПРИ НАЛИЧИИ);</w:t>
            </w:r>
          </w:p>
          <w:p w14:paraId="1AB06129" w14:textId="10ECD25C" w:rsidR="00B263E3" w:rsidRPr="00E8752F" w:rsidRDefault="00B50553" w:rsidP="00B263E3">
            <w:pPr>
              <w:jc w:val="both"/>
              <w:rPr>
                <w:b/>
                <w:color w:val="0000FF"/>
                <w:sz w:val="24"/>
              </w:rPr>
            </w:pPr>
            <w:r w:rsidRPr="00C079A8">
              <w:rPr>
                <w:b/>
                <w:color w:val="0000FF"/>
                <w:sz w:val="24"/>
                <w:highlight w:val="yellow"/>
              </w:rPr>
              <w:t>-</w:t>
            </w:r>
            <w:r w:rsidR="00D75341">
              <w:rPr>
                <w:b/>
                <w:color w:val="0000FF"/>
                <w:sz w:val="24"/>
                <w:highlight w:val="yellow"/>
              </w:rPr>
              <w:t xml:space="preserve"> </w:t>
            </w:r>
            <w:r w:rsidR="00D75341" w:rsidRPr="00D75341">
              <w:rPr>
                <w:b/>
                <w:color w:val="0000FF"/>
                <w:sz w:val="24"/>
                <w:highlight w:val="yellow"/>
              </w:rPr>
              <w:t>отсутствие негативных судебных решений, вступивших в силу, с участием АО «ИЭСК»</w:t>
            </w:r>
            <w:r w:rsidR="00D75341" w:rsidRPr="00D75341">
              <w:rPr>
                <w:b/>
                <w:color w:val="0000FF"/>
                <w:sz w:val="24"/>
              </w:rPr>
              <w:t xml:space="preserve"> и лиц, связанных с ПАО </w:t>
            </w:r>
            <w:r w:rsidR="00D75341" w:rsidRPr="00D75341">
              <w:rPr>
                <w:b/>
                <w:color w:val="0000FF"/>
                <w:sz w:val="24"/>
              </w:rPr>
              <w:lastRenderedPageBreak/>
              <w:t>«Иркутскэнерго», ООО «Байкальская энергетическая компания»,  или принятых уч</w:t>
            </w:r>
            <w:r w:rsidR="00D75341">
              <w:rPr>
                <w:b/>
                <w:color w:val="0000FF"/>
                <w:sz w:val="24"/>
              </w:rPr>
              <w:t xml:space="preserve">астником закупки претензиях от </w:t>
            </w:r>
            <w:r w:rsidR="00D75341" w:rsidRPr="00D75341">
              <w:rPr>
                <w:b/>
                <w:color w:val="0000FF"/>
                <w:sz w:val="24"/>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686F1FB8"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 xml:space="preserve">(для участников </w:t>
            </w:r>
            <w:r w:rsidRPr="008F6241">
              <w:rPr>
                <w:color w:val="0000FF"/>
                <w:sz w:val="24"/>
              </w:rPr>
              <w:lastRenderedPageBreak/>
              <w:t>закупки, которые впервы</w:t>
            </w:r>
            <w:r w:rsidR="00293902">
              <w:rPr>
                <w:color w:val="0000FF"/>
                <w:sz w:val="24"/>
              </w:rPr>
              <w:t xml:space="preserve">е принимают участие в закупках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 xml:space="preserve">документы, подтверждающие наличие действующего договора на оказание услуг в </w:t>
            </w:r>
            <w:r w:rsidRPr="007F5162">
              <w:rPr>
                <w:color w:val="0000FF"/>
                <w:sz w:val="24"/>
                <w:highlight w:val="yellow"/>
              </w:rPr>
              <w:lastRenderedPageBreak/>
              <w:t>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5B78975" w14:textId="2935F988"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w:t>
            </w:r>
            <w:r w:rsidRPr="00AC57E6">
              <w:rPr>
                <w:b/>
                <w:sz w:val="24"/>
                <w:szCs w:val="24"/>
              </w:rPr>
              <w:lastRenderedPageBreak/>
              <w:t>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51BDDF25" w14:textId="77777777" w:rsidR="00AD2CF4" w:rsidRDefault="00AD2CF4" w:rsidP="00AD2CF4">
            <w:pPr>
              <w:widowControl w:val="0"/>
              <w:contextualSpacing/>
              <w:jc w:val="both"/>
              <w:rPr>
                <w:b/>
                <w:sz w:val="22"/>
                <w:szCs w:val="22"/>
              </w:rPr>
            </w:pPr>
            <w:r>
              <w:rPr>
                <w:b/>
                <w:sz w:val="22"/>
                <w:szCs w:val="22"/>
              </w:rPr>
              <w:lastRenderedPageBreak/>
              <w:t>Калибровка</w:t>
            </w:r>
            <w:r w:rsidRPr="00991C48">
              <w:rPr>
                <w:b/>
                <w:sz w:val="22"/>
                <w:szCs w:val="22"/>
              </w:rPr>
              <w:t xml:space="preserve"> СИ проводится в соответствии с Федеральным законом №102-ФЗ от 26.06.2008 года «Об обеспечении единства средств измерений»; «Правилами технической эксплуатации электрических станций и сетей Российской Федерации» (утверждены приказом Минэнерго России от 19.06.2003 №229); ГОСТ Р 8.820-2013. Национальный стандарт Российской Федерации. Государственная система обеспечения единства измерений. Метрологическое обеспечение. Основные положения. Результаты поверки оформляются в соответствии с Порядком проведения поверки средств измерений, требования к знаку </w:t>
            </w:r>
            <w:r w:rsidRPr="00991C48">
              <w:rPr>
                <w:b/>
                <w:sz w:val="22"/>
                <w:szCs w:val="22"/>
              </w:rPr>
              <w:lastRenderedPageBreak/>
              <w:t>поверки и содержанию свидетельства о поверке, утвержденным Приказом Минпромторга от 02.07.2015 г. № 1815.</w:t>
            </w:r>
          </w:p>
          <w:p w14:paraId="7C2679CF" w14:textId="77777777" w:rsidR="00AD2CF4" w:rsidRDefault="00AD2CF4" w:rsidP="00AD2CF4">
            <w:pPr>
              <w:widowControl w:val="0"/>
              <w:contextualSpacing/>
              <w:jc w:val="both"/>
              <w:rPr>
                <w:b/>
                <w:sz w:val="24"/>
                <w:szCs w:val="24"/>
              </w:rPr>
            </w:pPr>
          </w:p>
          <w:p w14:paraId="6B1C0590" w14:textId="77777777" w:rsidR="00AD2CF4" w:rsidRPr="000E60D4" w:rsidRDefault="00AD2CF4" w:rsidP="00AD2CF4">
            <w:pPr>
              <w:spacing w:line="276" w:lineRule="auto"/>
              <w:contextualSpacing/>
              <w:jc w:val="both"/>
              <w:rPr>
                <w:sz w:val="22"/>
                <w:szCs w:val="22"/>
              </w:rPr>
            </w:pPr>
            <w:r w:rsidRPr="000E60D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8A2E589" w14:textId="0871344A" w:rsidR="00E76326" w:rsidRPr="00AD127F" w:rsidRDefault="00E76326" w:rsidP="00AD2CF4">
            <w:pPr>
              <w:tabs>
                <w:tab w:val="left" w:pos="486"/>
              </w:tabs>
              <w:jc w:val="both"/>
              <w:rPr>
                <w:b/>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48D12DF2" w:rsidR="00B263E3" w:rsidRPr="000E4452" w:rsidRDefault="00B263E3" w:rsidP="00B263E3">
            <w:pPr>
              <w:contextualSpacing/>
              <w:jc w:val="both"/>
              <w:rPr>
                <w:color w:val="0000FF"/>
                <w:sz w:val="24"/>
                <w:szCs w:val="24"/>
              </w:rPr>
            </w:pPr>
            <w:r w:rsidRPr="0066492E">
              <w:rPr>
                <w:color w:val="0000FF"/>
                <w:sz w:val="24"/>
                <w:szCs w:val="24"/>
              </w:rPr>
              <w:t xml:space="preserve">- </w:t>
            </w:r>
            <w:r w:rsidR="0066492E" w:rsidRPr="0066492E">
              <w:rPr>
                <w:color w:val="0000FF"/>
                <w:sz w:val="24"/>
                <w:szCs w:val="24"/>
              </w:rPr>
              <w:t>«</w:t>
            </w:r>
            <w:r w:rsidRPr="000E4452">
              <w:rPr>
                <w:color w:val="0000FF"/>
                <w:sz w:val="24"/>
                <w:szCs w:val="24"/>
              </w:rPr>
              <w:t>цена договора</w:t>
            </w:r>
            <w:r w:rsidR="0066492E">
              <w:rPr>
                <w:color w:val="0000FF"/>
                <w:sz w:val="24"/>
                <w:szCs w:val="24"/>
              </w:rPr>
              <w:t>»</w:t>
            </w:r>
            <w:r w:rsidRPr="000E4452">
              <w:rPr>
                <w:color w:val="0000FF"/>
                <w:sz w:val="24"/>
                <w:szCs w:val="24"/>
              </w:rPr>
              <w:t xml:space="preserve">, </w:t>
            </w:r>
          </w:p>
          <w:p w14:paraId="52BF48C7" w14:textId="404143A0" w:rsidR="00B263E3" w:rsidRPr="000E4452" w:rsidRDefault="00B263E3" w:rsidP="00B263E3">
            <w:pPr>
              <w:contextualSpacing/>
              <w:jc w:val="both"/>
              <w:rPr>
                <w:color w:val="0000FF"/>
                <w:sz w:val="24"/>
                <w:szCs w:val="24"/>
              </w:rPr>
            </w:pPr>
            <w:r w:rsidRPr="000E4452">
              <w:rPr>
                <w:color w:val="0000FF"/>
                <w:sz w:val="24"/>
                <w:szCs w:val="24"/>
              </w:rPr>
              <w:t xml:space="preserve">- </w:t>
            </w:r>
            <w:r w:rsidR="0066492E">
              <w:rPr>
                <w:color w:val="0000FF"/>
                <w:sz w:val="24"/>
                <w:szCs w:val="24"/>
              </w:rPr>
              <w:t>«</w:t>
            </w:r>
            <w:r w:rsidRPr="000E4452">
              <w:rPr>
                <w:color w:val="0000FF"/>
                <w:sz w:val="24"/>
                <w:szCs w:val="24"/>
              </w:rPr>
              <w:t>опыт участника закупки</w:t>
            </w:r>
            <w:r w:rsidR="0066492E">
              <w:rPr>
                <w:color w:val="0000FF"/>
                <w:sz w:val="24"/>
                <w:szCs w:val="24"/>
              </w:rPr>
              <w:t>»</w:t>
            </w:r>
            <w:r w:rsidRPr="000E4452">
              <w:rPr>
                <w:color w:val="0000FF"/>
                <w:sz w:val="24"/>
                <w:szCs w:val="24"/>
              </w:rPr>
              <w:t>,</w:t>
            </w:r>
          </w:p>
          <w:p w14:paraId="0F57D2C9" w14:textId="036660EC" w:rsidR="00B263E3" w:rsidRDefault="00B263E3" w:rsidP="00B263E3">
            <w:pPr>
              <w:contextualSpacing/>
              <w:jc w:val="both"/>
              <w:rPr>
                <w:color w:val="0000FF"/>
                <w:sz w:val="24"/>
                <w:szCs w:val="24"/>
              </w:rPr>
            </w:pPr>
            <w:r>
              <w:rPr>
                <w:color w:val="0000FF"/>
                <w:sz w:val="24"/>
                <w:szCs w:val="24"/>
              </w:rPr>
              <w:t>-</w:t>
            </w:r>
            <w:r w:rsidR="00D74A95">
              <w:rPr>
                <w:color w:val="0000FF"/>
                <w:sz w:val="24"/>
                <w:szCs w:val="24"/>
              </w:rPr>
              <w:t>«</w:t>
            </w:r>
            <w:r w:rsidR="0066492E" w:rsidRPr="0066492E">
              <w:rPr>
                <w:color w:val="0000FF"/>
                <w:sz w:val="24"/>
                <w:szCs w:val="24"/>
              </w:rPr>
              <w:t>репутация</w:t>
            </w:r>
            <w:r w:rsidR="00D74A95">
              <w:rPr>
                <w:color w:val="0000FF"/>
                <w:sz w:val="24"/>
                <w:szCs w:val="24"/>
              </w:rPr>
              <w:t xml:space="preserve"> участника закупки</w:t>
            </w:r>
            <w:r w:rsidR="0066492E" w:rsidRPr="0066492E">
              <w:rPr>
                <w:color w:val="0000FF"/>
                <w:sz w:val="24"/>
                <w:szCs w:val="24"/>
              </w:rPr>
              <w:t>»</w:t>
            </w:r>
            <w:r w:rsidR="00B311D9">
              <w:rPr>
                <w:color w:val="0000FF"/>
                <w:sz w:val="24"/>
                <w:szCs w:val="24"/>
              </w:rPr>
              <w:t>.</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3F169040" w14:textId="77777777" w:rsidR="00293902" w:rsidRDefault="00293902" w:rsidP="002C1FAE">
            <w:pPr>
              <w:ind w:left="64" w:firstLine="296"/>
              <w:jc w:val="both"/>
              <w:rPr>
                <w:sz w:val="24"/>
              </w:rPr>
            </w:pPr>
          </w:p>
          <w:p w14:paraId="21EE79E0" w14:textId="27D545FD" w:rsidR="00B311D9" w:rsidRPr="00B311D9" w:rsidRDefault="00FD4869" w:rsidP="00B311D9">
            <w:pPr>
              <w:jc w:val="both"/>
              <w:rPr>
                <w:b/>
                <w:color w:val="0000FF"/>
                <w:sz w:val="24"/>
                <w:highlight w:val="yellow"/>
              </w:rPr>
            </w:pPr>
            <w:r>
              <w:rPr>
                <w:b/>
                <w:color w:val="0000FF"/>
                <w:sz w:val="24"/>
                <w:highlight w:val="yellow"/>
              </w:rPr>
              <w:t xml:space="preserve">1. </w:t>
            </w:r>
            <w:r w:rsidR="00B311D9" w:rsidRPr="00B311D9">
              <w:rPr>
                <w:b/>
                <w:color w:val="0000FF"/>
                <w:sz w:val="24"/>
                <w:highlight w:val="yellow"/>
              </w:rPr>
              <w:t xml:space="preserve">копии исполненных договоров, подтверждающих оказание услуг по калибровке средств измерений (не менее 2 (двух)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b/>
                      <w:color w:val="0000FF"/>
                      <w:sz w:val="24"/>
                      <w:highlight w:val="yellow"/>
                    </w:rPr>
                  </m:ctrlPr>
                </m:sSubPr>
                <m:e>
                  <m:r>
                    <m:rPr>
                      <m:sty m:val="b"/>
                    </m:rPr>
                    <w:rPr>
                      <w:rFonts w:ascii="Cambria Math" w:hAnsi="Cambria Math"/>
                      <w:color w:val="0000FF"/>
                      <w:sz w:val="24"/>
                      <w:highlight w:val="yellow"/>
                    </w:rPr>
                    <m:t>K</m:t>
                  </m:r>
                </m:e>
                <m:sub>
                  <m:r>
                    <m:rPr>
                      <m:sty m:val="b"/>
                    </m:rPr>
                    <w:rPr>
                      <w:rFonts w:ascii="Cambria Math" w:hAnsi="Cambria Math"/>
                      <w:color w:val="0000FF"/>
                      <w:sz w:val="24"/>
                      <w:highlight w:val="yellow"/>
                    </w:rPr>
                    <m:t>pre</m:t>
                  </m:r>
                </m:sub>
              </m:sSub>
            </m:oMath>
            <w:r w:rsidR="00B311D9" w:rsidRPr="00B311D9">
              <w:rPr>
                <w:b/>
                <w:color w:val="0000FF"/>
                <w:sz w:val="24"/>
                <w:highlight w:val="yellow"/>
              </w:rPr>
              <w:t xml:space="preserve"> – 3 договора,  2 договора для допуска входят в это количество));</w:t>
            </w:r>
          </w:p>
          <w:p w14:paraId="54C637FA" w14:textId="4D36DE85" w:rsidR="00B311D9" w:rsidRPr="00B311D9" w:rsidRDefault="00B311D9" w:rsidP="00B311D9">
            <w:pPr>
              <w:jc w:val="both"/>
              <w:rPr>
                <w:b/>
                <w:color w:val="0000FF"/>
                <w:sz w:val="24"/>
                <w:highlight w:val="yellow"/>
              </w:rPr>
            </w:pPr>
            <w:r>
              <w:rPr>
                <w:b/>
                <w:color w:val="0000FF"/>
                <w:sz w:val="24"/>
                <w:highlight w:val="yellow"/>
              </w:rPr>
              <w:t xml:space="preserve">2. </w:t>
            </w:r>
            <w:r w:rsidRPr="00B311D9">
              <w:rPr>
                <w:b/>
                <w:color w:val="0000FF"/>
                <w:sz w:val="24"/>
                <w:highlight w:val="yellow"/>
              </w:rPr>
              <w:t>копия аттестата аккредитации в области обеспечения единства измерений (ПРИ НАЛИЧИИ);</w:t>
            </w:r>
          </w:p>
          <w:p w14:paraId="535E5519" w14:textId="790BDA40" w:rsidR="00B311D9" w:rsidRPr="00B311D9" w:rsidRDefault="008C7320" w:rsidP="00B311D9">
            <w:pPr>
              <w:jc w:val="both"/>
              <w:rPr>
                <w:b/>
                <w:color w:val="0000FF"/>
                <w:sz w:val="24"/>
                <w:highlight w:val="yellow"/>
              </w:rPr>
            </w:pPr>
            <w:r>
              <w:rPr>
                <w:b/>
                <w:color w:val="0000FF"/>
                <w:sz w:val="24"/>
                <w:highlight w:val="yellow"/>
              </w:rPr>
              <w:lastRenderedPageBreak/>
              <w:t xml:space="preserve">3. </w:t>
            </w:r>
            <w:r w:rsidRPr="008C7320">
              <w:rPr>
                <w:b/>
                <w:color w:val="0000FF"/>
                <w:sz w:val="24"/>
                <w:highlight w:val="yellow"/>
              </w:rPr>
              <w:t>отсутствие негативных судебных решений, 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r>
              <w:rPr>
                <w:b/>
                <w:color w:val="0000FF"/>
                <w:sz w:val="24"/>
                <w:highlight w:val="yellow"/>
              </w:rPr>
              <w:t>.</w:t>
            </w:r>
          </w:p>
          <w:p w14:paraId="78A2E599" w14:textId="71D30824" w:rsidR="00914317" w:rsidRPr="00504AEC" w:rsidRDefault="00914317" w:rsidP="00FD4869">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184A3023" w:rsidR="00EE10DA" w:rsidRPr="00D120C5" w:rsidRDefault="00EE10DA" w:rsidP="00EE10DA">
            <w:pPr>
              <w:contextualSpacing/>
              <w:jc w:val="both"/>
              <w:rPr>
                <w:b/>
                <w:color w:val="0000FF"/>
                <w:sz w:val="28"/>
                <w:szCs w:val="28"/>
              </w:rPr>
            </w:pPr>
            <w:r w:rsidRPr="00D120C5">
              <w:rPr>
                <w:b/>
                <w:color w:val="0000FF"/>
                <w:sz w:val="28"/>
                <w:szCs w:val="28"/>
              </w:rPr>
              <w:t>«</w:t>
            </w:r>
            <w:r w:rsidR="007C4ACA">
              <w:rPr>
                <w:b/>
                <w:color w:val="0000FF"/>
                <w:sz w:val="28"/>
                <w:szCs w:val="28"/>
              </w:rPr>
              <w:t>27</w:t>
            </w:r>
            <w:r w:rsidR="00D74A95">
              <w:rPr>
                <w:b/>
                <w:color w:val="0000FF"/>
                <w:sz w:val="28"/>
                <w:szCs w:val="28"/>
              </w:rPr>
              <w:t>» марта</w:t>
            </w:r>
            <w:r w:rsidR="005C27F1">
              <w:rPr>
                <w:b/>
                <w:color w:val="0000FF"/>
                <w:sz w:val="28"/>
                <w:szCs w:val="28"/>
              </w:rPr>
              <w:t xml:space="preserve"> 2024</w:t>
            </w:r>
            <w:r w:rsidR="00A57602">
              <w:rPr>
                <w:b/>
                <w:color w:val="0000FF"/>
                <w:sz w:val="28"/>
                <w:szCs w:val="28"/>
              </w:rPr>
              <w:t xml:space="preserve"> г. в 15</w:t>
            </w:r>
            <w:r w:rsidRPr="00D120C5">
              <w:rPr>
                <w:b/>
                <w:color w:val="0000FF"/>
                <w:sz w:val="28"/>
                <w:szCs w:val="28"/>
              </w:rPr>
              <w:t>:00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1E21E943"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B62037">
              <w:rPr>
                <w:b/>
                <w:color w:val="0000FF"/>
                <w:sz w:val="28"/>
                <w:szCs w:val="28"/>
              </w:rPr>
              <w:t>10</w:t>
            </w:r>
            <w:r w:rsidR="00624E3A">
              <w:rPr>
                <w:b/>
                <w:color w:val="0000FF"/>
                <w:sz w:val="28"/>
                <w:szCs w:val="28"/>
              </w:rPr>
              <w:t>» апреля</w:t>
            </w:r>
            <w:r w:rsidR="00B62037">
              <w:rPr>
                <w:b/>
                <w:color w:val="0000FF"/>
                <w:sz w:val="28"/>
                <w:szCs w:val="28"/>
              </w:rPr>
              <w:t xml:space="preserve"> 2024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lastRenderedPageBreak/>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lastRenderedPageBreak/>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212BA7B7"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B62037">
              <w:rPr>
                <w:b/>
                <w:color w:val="0000FF"/>
                <w:sz w:val="28"/>
                <w:szCs w:val="28"/>
              </w:rPr>
              <w:t>11</w:t>
            </w:r>
            <w:r w:rsidR="00624E3A">
              <w:rPr>
                <w:b/>
                <w:color w:val="0000FF"/>
                <w:sz w:val="28"/>
                <w:szCs w:val="28"/>
              </w:rPr>
              <w:t>» апреля</w:t>
            </w:r>
            <w:r w:rsidR="005C27F1">
              <w:rPr>
                <w:b/>
                <w:color w:val="0000FF"/>
                <w:sz w:val="28"/>
                <w:szCs w:val="28"/>
              </w:rPr>
              <w:t xml:space="preserve"> 2024</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0F0D9241"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B62037">
              <w:rPr>
                <w:b/>
                <w:color w:val="0000FF"/>
                <w:sz w:val="28"/>
                <w:szCs w:val="28"/>
              </w:rPr>
              <w:t>12</w:t>
            </w:r>
            <w:r w:rsidR="00624E3A">
              <w:rPr>
                <w:b/>
                <w:color w:val="0000FF"/>
                <w:sz w:val="28"/>
                <w:szCs w:val="28"/>
              </w:rPr>
              <w:t>» апреля</w:t>
            </w:r>
            <w:r w:rsidR="005C27F1">
              <w:rPr>
                <w:b/>
                <w:color w:val="0000FF"/>
                <w:sz w:val="28"/>
                <w:szCs w:val="28"/>
              </w:rPr>
              <w:t xml:space="preserve"> 2024</w:t>
            </w:r>
            <w:r w:rsidR="00E441E5">
              <w:rPr>
                <w:b/>
                <w:color w:val="0000FF"/>
                <w:sz w:val="28"/>
                <w:szCs w:val="28"/>
              </w:rPr>
              <w:t xml:space="preserve"> г. в 13</w:t>
            </w:r>
            <w:r w:rsidR="000871C2">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2BE0D09D"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w:t>
            </w:r>
            <w:r w:rsidR="000B702F">
              <w:rPr>
                <w:sz w:val="22"/>
                <w:szCs w:val="22"/>
              </w:rPr>
              <w:t>кументы, указанные в формах 2-8</w:t>
            </w:r>
            <w:r w:rsidRPr="00EE28DF">
              <w:rPr>
                <w:sz w:val="22"/>
                <w:szCs w:val="22"/>
              </w:rPr>
              <w:t>;</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lastRenderedPageBreak/>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73B1902C" w:rsidR="000A0D6D" w:rsidRPr="00EE28DF" w:rsidRDefault="000A0D6D" w:rsidP="000A0D6D">
            <w:pPr>
              <w:contextualSpacing/>
              <w:jc w:val="both"/>
              <w:rPr>
                <w:color w:val="FF0000"/>
                <w:sz w:val="22"/>
                <w:szCs w:val="22"/>
              </w:rPr>
            </w:pPr>
            <w:r w:rsidRPr="00EE28DF">
              <w:rPr>
                <w:bCs/>
                <w:iCs/>
                <w:color w:val="0000FF"/>
                <w:sz w:val="22"/>
                <w:szCs w:val="22"/>
              </w:rPr>
              <w:t>«</w:t>
            </w:r>
            <w:r w:rsidR="00B62037">
              <w:rPr>
                <w:bCs/>
                <w:iCs/>
                <w:color w:val="0000FF"/>
                <w:sz w:val="22"/>
                <w:szCs w:val="22"/>
              </w:rPr>
              <w:t>27</w:t>
            </w:r>
            <w:r w:rsidRPr="00EE28DF">
              <w:rPr>
                <w:bCs/>
                <w:iCs/>
                <w:color w:val="0000FF"/>
                <w:sz w:val="22"/>
                <w:szCs w:val="22"/>
              </w:rPr>
              <w:t>»</w:t>
            </w:r>
            <w:r w:rsidR="00624E3A">
              <w:rPr>
                <w:bCs/>
                <w:iCs/>
                <w:color w:val="0000FF"/>
                <w:sz w:val="22"/>
                <w:szCs w:val="22"/>
              </w:rPr>
              <w:t xml:space="preserve"> марта</w:t>
            </w:r>
            <w:r w:rsidR="002C5B9C">
              <w:rPr>
                <w:bCs/>
                <w:iCs/>
                <w:color w:val="0000FF"/>
                <w:sz w:val="22"/>
                <w:szCs w:val="22"/>
              </w:rPr>
              <w:t xml:space="preserve"> 2024</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75F462BD"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B62037">
              <w:rPr>
                <w:bCs/>
                <w:iCs/>
                <w:color w:val="0000FF"/>
                <w:sz w:val="22"/>
                <w:szCs w:val="22"/>
              </w:rPr>
              <w:t>10</w:t>
            </w:r>
            <w:r w:rsidRPr="00EE28DF">
              <w:rPr>
                <w:bCs/>
                <w:iCs/>
                <w:color w:val="0000FF"/>
                <w:sz w:val="22"/>
                <w:szCs w:val="22"/>
              </w:rPr>
              <w:t>»</w:t>
            </w:r>
            <w:r w:rsidR="00624E3A">
              <w:rPr>
                <w:bCs/>
                <w:iCs/>
                <w:color w:val="0000FF"/>
                <w:sz w:val="22"/>
                <w:szCs w:val="22"/>
              </w:rPr>
              <w:t xml:space="preserve"> апреля</w:t>
            </w:r>
            <w:r w:rsidR="002C5B9C">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7D7AC8">
              <w:rPr>
                <w:rStyle w:val="2f"/>
                <w:color w:val="0000FF"/>
              </w:rPr>
              <w:t>2</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3A53EB45" w:rsidR="000A0D6D" w:rsidRPr="00EE28DF" w:rsidRDefault="000A0D6D" w:rsidP="000A0D6D">
            <w:pPr>
              <w:contextualSpacing/>
              <w:jc w:val="both"/>
              <w:rPr>
                <w:color w:val="0000FF"/>
                <w:sz w:val="22"/>
                <w:szCs w:val="22"/>
              </w:rPr>
            </w:pPr>
            <w:r>
              <w:rPr>
                <w:bCs/>
                <w:iCs/>
                <w:color w:val="0000FF"/>
                <w:sz w:val="22"/>
                <w:szCs w:val="22"/>
              </w:rPr>
              <w:t>«</w:t>
            </w:r>
            <w:r w:rsidR="00B62037">
              <w:rPr>
                <w:bCs/>
                <w:iCs/>
                <w:color w:val="0000FF"/>
                <w:sz w:val="22"/>
                <w:szCs w:val="22"/>
              </w:rPr>
              <w:t>27</w:t>
            </w:r>
            <w:r w:rsidRPr="00EE28DF">
              <w:rPr>
                <w:bCs/>
                <w:iCs/>
                <w:color w:val="0000FF"/>
                <w:sz w:val="22"/>
                <w:szCs w:val="22"/>
              </w:rPr>
              <w:t>»</w:t>
            </w:r>
            <w:r w:rsidR="00624E3A">
              <w:rPr>
                <w:bCs/>
                <w:iCs/>
                <w:color w:val="0000FF"/>
                <w:sz w:val="22"/>
                <w:szCs w:val="22"/>
              </w:rPr>
              <w:t xml:space="preserve"> марта</w:t>
            </w:r>
            <w:r>
              <w:rPr>
                <w:bCs/>
                <w:iCs/>
                <w:color w:val="0000FF"/>
                <w:sz w:val="22"/>
                <w:szCs w:val="22"/>
              </w:rPr>
              <w:t xml:space="preserve"> </w:t>
            </w:r>
            <w:r w:rsidRPr="00EE28DF">
              <w:rPr>
                <w:bCs/>
                <w:iCs/>
                <w:color w:val="0000FF"/>
                <w:sz w:val="22"/>
                <w:szCs w:val="22"/>
              </w:rPr>
              <w:t>202</w:t>
            </w:r>
            <w:r w:rsidR="002B37DC">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lastRenderedPageBreak/>
              <w:t xml:space="preserve">Окончание предоставления участникам запроса предложений разъяснений положений документации о закупке: </w:t>
            </w:r>
          </w:p>
          <w:p w14:paraId="78A2E5F0" w14:textId="23C1FDF1"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B62037">
              <w:rPr>
                <w:bCs/>
                <w:iCs/>
                <w:color w:val="0000FF"/>
                <w:sz w:val="22"/>
                <w:szCs w:val="22"/>
              </w:rPr>
              <w:t>05</w:t>
            </w:r>
            <w:bookmarkStart w:id="2385" w:name="_GoBack"/>
            <w:bookmarkEnd w:id="2385"/>
            <w:r w:rsidRPr="00EE28DF">
              <w:rPr>
                <w:bCs/>
                <w:iCs/>
                <w:color w:val="0000FF"/>
                <w:sz w:val="22"/>
                <w:szCs w:val="22"/>
              </w:rPr>
              <w:t>»</w:t>
            </w:r>
            <w:r w:rsidR="00624E3A">
              <w:rPr>
                <w:bCs/>
                <w:iCs/>
                <w:color w:val="0000FF"/>
                <w:sz w:val="22"/>
                <w:szCs w:val="22"/>
              </w:rPr>
              <w:t xml:space="preserve"> апреля</w:t>
            </w:r>
            <w:r w:rsidR="00162320">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sidR="00162320">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lastRenderedPageBreak/>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42CB6F77" w:rsidR="00EB05EE" w:rsidRDefault="00EB05EE" w:rsidP="00914317">
      <w:pPr>
        <w:rPr>
          <w:b/>
          <w:kern w:val="28"/>
          <w:sz w:val="22"/>
          <w:szCs w:val="22"/>
        </w:rPr>
      </w:pPr>
    </w:p>
    <w:p w14:paraId="1F0E5ACA" w14:textId="4BB6A5A3" w:rsidR="004824F6" w:rsidRDefault="004824F6"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4D788EF4" w:rsidR="00E60C1B" w:rsidRDefault="00E60C1B" w:rsidP="00D221C7">
      <w:pPr>
        <w:jc w:val="both"/>
        <w:rPr>
          <w:b/>
          <w:color w:val="0000FF"/>
          <w:sz w:val="22"/>
          <w:szCs w:val="22"/>
        </w:rPr>
      </w:pPr>
    </w:p>
    <w:p w14:paraId="2510FA7D" w14:textId="025F2E2D" w:rsidR="008505B9" w:rsidRDefault="008505B9" w:rsidP="00D221C7">
      <w:pPr>
        <w:jc w:val="both"/>
        <w:rPr>
          <w:b/>
          <w:color w:val="0000FF"/>
          <w:sz w:val="22"/>
          <w:szCs w:val="22"/>
        </w:rPr>
      </w:pPr>
    </w:p>
    <w:p w14:paraId="187B2DD2" w14:textId="09B35422" w:rsidR="008505B9" w:rsidRDefault="008505B9" w:rsidP="00D221C7">
      <w:pPr>
        <w:jc w:val="both"/>
        <w:rPr>
          <w:b/>
          <w:color w:val="0000FF"/>
          <w:sz w:val="22"/>
          <w:szCs w:val="22"/>
        </w:rPr>
      </w:pPr>
    </w:p>
    <w:p w14:paraId="3FAF4DCE" w14:textId="463B4895" w:rsidR="008505B9" w:rsidRDefault="008505B9" w:rsidP="00D221C7">
      <w:pPr>
        <w:jc w:val="both"/>
        <w:rPr>
          <w:b/>
          <w:color w:val="0000FF"/>
          <w:sz w:val="22"/>
          <w:szCs w:val="22"/>
        </w:rPr>
      </w:pPr>
    </w:p>
    <w:p w14:paraId="6B5C4482" w14:textId="4DBDCA16" w:rsidR="008505B9" w:rsidRDefault="008505B9" w:rsidP="00D221C7">
      <w:pPr>
        <w:jc w:val="both"/>
        <w:rPr>
          <w:b/>
          <w:color w:val="0000FF"/>
          <w:sz w:val="22"/>
          <w:szCs w:val="22"/>
        </w:rPr>
      </w:pPr>
    </w:p>
    <w:p w14:paraId="04FE9552" w14:textId="5B15A019" w:rsidR="008505B9" w:rsidRDefault="008505B9" w:rsidP="00D221C7">
      <w:pPr>
        <w:jc w:val="both"/>
        <w:rPr>
          <w:b/>
          <w:color w:val="0000FF"/>
          <w:sz w:val="22"/>
          <w:szCs w:val="22"/>
        </w:rPr>
      </w:pPr>
    </w:p>
    <w:p w14:paraId="67ABB7F2" w14:textId="17739CB6" w:rsidR="008505B9" w:rsidRDefault="008505B9" w:rsidP="00D221C7">
      <w:pPr>
        <w:jc w:val="both"/>
        <w:rPr>
          <w:b/>
          <w:color w:val="0000FF"/>
          <w:sz w:val="22"/>
          <w:szCs w:val="22"/>
        </w:rPr>
      </w:pPr>
    </w:p>
    <w:p w14:paraId="494FC18A" w14:textId="2F6CCD3F" w:rsidR="008505B9" w:rsidRDefault="008505B9" w:rsidP="00D221C7">
      <w:pPr>
        <w:jc w:val="both"/>
        <w:rPr>
          <w:b/>
          <w:color w:val="0000FF"/>
          <w:sz w:val="22"/>
          <w:szCs w:val="22"/>
        </w:rPr>
      </w:pPr>
    </w:p>
    <w:p w14:paraId="7C0AB111" w14:textId="7BD428FC" w:rsidR="008505B9" w:rsidRDefault="008505B9" w:rsidP="00D221C7">
      <w:pPr>
        <w:jc w:val="both"/>
        <w:rPr>
          <w:b/>
          <w:color w:val="0000FF"/>
          <w:sz w:val="22"/>
          <w:szCs w:val="22"/>
        </w:rPr>
      </w:pPr>
    </w:p>
    <w:p w14:paraId="1535381F" w14:textId="448865C6" w:rsidR="008505B9" w:rsidRDefault="008505B9" w:rsidP="00D221C7">
      <w:pPr>
        <w:jc w:val="both"/>
        <w:rPr>
          <w:b/>
          <w:color w:val="0000FF"/>
          <w:sz w:val="22"/>
          <w:szCs w:val="22"/>
        </w:rPr>
      </w:pPr>
    </w:p>
    <w:p w14:paraId="3FB530B3" w14:textId="130B9641" w:rsidR="00696617" w:rsidRDefault="00696617" w:rsidP="00D221C7">
      <w:pPr>
        <w:jc w:val="both"/>
        <w:rPr>
          <w:b/>
          <w:color w:val="0000FF"/>
          <w:sz w:val="22"/>
          <w:szCs w:val="22"/>
        </w:rPr>
      </w:pPr>
    </w:p>
    <w:p w14:paraId="3E8FFA7B" w14:textId="4F51E6C4" w:rsidR="00696617" w:rsidRDefault="00696617" w:rsidP="00D221C7">
      <w:pPr>
        <w:jc w:val="both"/>
        <w:rPr>
          <w:b/>
          <w:color w:val="0000FF"/>
          <w:sz w:val="22"/>
          <w:szCs w:val="22"/>
        </w:rPr>
      </w:pPr>
    </w:p>
    <w:p w14:paraId="140EC5B2" w14:textId="68974B3E" w:rsidR="00696617" w:rsidRDefault="00696617" w:rsidP="00D221C7">
      <w:pPr>
        <w:jc w:val="both"/>
        <w:rPr>
          <w:b/>
          <w:color w:val="0000FF"/>
          <w:sz w:val="22"/>
          <w:szCs w:val="22"/>
        </w:rPr>
      </w:pPr>
    </w:p>
    <w:p w14:paraId="0F2E7101" w14:textId="30ACEF32" w:rsidR="00696617" w:rsidRDefault="00696617" w:rsidP="00D221C7">
      <w:pPr>
        <w:jc w:val="both"/>
        <w:rPr>
          <w:b/>
          <w:color w:val="0000FF"/>
          <w:sz w:val="22"/>
          <w:szCs w:val="22"/>
        </w:rPr>
      </w:pPr>
    </w:p>
    <w:p w14:paraId="756116C5" w14:textId="3C59A33A" w:rsidR="00696617" w:rsidRDefault="00696617" w:rsidP="00D221C7">
      <w:pPr>
        <w:jc w:val="both"/>
        <w:rPr>
          <w:b/>
          <w:color w:val="0000FF"/>
          <w:sz w:val="22"/>
          <w:szCs w:val="22"/>
        </w:rPr>
      </w:pPr>
    </w:p>
    <w:p w14:paraId="55D7CF78" w14:textId="07277BA9" w:rsidR="00696617" w:rsidRDefault="00696617" w:rsidP="00D221C7">
      <w:pPr>
        <w:jc w:val="both"/>
        <w:rPr>
          <w:b/>
          <w:color w:val="0000FF"/>
          <w:sz w:val="22"/>
          <w:szCs w:val="22"/>
        </w:rPr>
      </w:pPr>
    </w:p>
    <w:p w14:paraId="10BFC66F" w14:textId="293DC491" w:rsidR="00696617" w:rsidRDefault="00696617" w:rsidP="00D221C7">
      <w:pPr>
        <w:jc w:val="both"/>
        <w:rPr>
          <w:b/>
          <w:color w:val="0000FF"/>
          <w:sz w:val="22"/>
          <w:szCs w:val="22"/>
        </w:rPr>
      </w:pPr>
    </w:p>
    <w:p w14:paraId="41AABA21" w14:textId="22F66741" w:rsidR="00696617" w:rsidRDefault="00696617" w:rsidP="00D221C7">
      <w:pPr>
        <w:jc w:val="both"/>
        <w:rPr>
          <w:b/>
          <w:color w:val="0000FF"/>
          <w:sz w:val="22"/>
          <w:szCs w:val="22"/>
        </w:rPr>
      </w:pPr>
    </w:p>
    <w:p w14:paraId="61E3DEEF" w14:textId="1591E009" w:rsidR="00696617" w:rsidRDefault="00696617" w:rsidP="00D221C7">
      <w:pPr>
        <w:jc w:val="both"/>
        <w:rPr>
          <w:b/>
          <w:color w:val="0000FF"/>
          <w:sz w:val="22"/>
          <w:szCs w:val="22"/>
        </w:rPr>
      </w:pPr>
    </w:p>
    <w:p w14:paraId="184C66E7" w14:textId="38C3CC80" w:rsidR="00696617" w:rsidRDefault="00696617" w:rsidP="00D221C7">
      <w:pPr>
        <w:jc w:val="both"/>
        <w:rPr>
          <w:b/>
          <w:color w:val="0000FF"/>
          <w:sz w:val="22"/>
          <w:szCs w:val="22"/>
        </w:rPr>
      </w:pPr>
    </w:p>
    <w:p w14:paraId="4A891B6C" w14:textId="08C5FEDD" w:rsidR="00696617" w:rsidRDefault="00696617" w:rsidP="00D221C7">
      <w:pPr>
        <w:jc w:val="both"/>
        <w:rPr>
          <w:b/>
          <w:color w:val="0000FF"/>
          <w:sz w:val="22"/>
          <w:szCs w:val="22"/>
        </w:rPr>
      </w:pPr>
    </w:p>
    <w:p w14:paraId="2ECF1F08" w14:textId="34DE70F8" w:rsidR="00696617" w:rsidRDefault="00696617" w:rsidP="00D221C7">
      <w:pPr>
        <w:jc w:val="both"/>
        <w:rPr>
          <w:b/>
          <w:color w:val="0000FF"/>
          <w:sz w:val="22"/>
          <w:szCs w:val="22"/>
        </w:rPr>
      </w:pPr>
    </w:p>
    <w:p w14:paraId="54A0AB3D" w14:textId="0FC5D810" w:rsidR="00696617" w:rsidRDefault="00696617" w:rsidP="00D221C7">
      <w:pPr>
        <w:jc w:val="both"/>
        <w:rPr>
          <w:b/>
          <w:color w:val="0000FF"/>
          <w:sz w:val="22"/>
          <w:szCs w:val="22"/>
        </w:rPr>
      </w:pPr>
    </w:p>
    <w:p w14:paraId="33FEA3B9" w14:textId="535BA11A" w:rsidR="00696617" w:rsidRDefault="00696617" w:rsidP="00D221C7">
      <w:pPr>
        <w:jc w:val="both"/>
        <w:rPr>
          <w:b/>
          <w:color w:val="0000FF"/>
          <w:sz w:val="22"/>
          <w:szCs w:val="22"/>
        </w:rPr>
      </w:pPr>
    </w:p>
    <w:p w14:paraId="7D4036BC" w14:textId="2BA11825" w:rsidR="00696617" w:rsidRDefault="00696617" w:rsidP="00D221C7">
      <w:pPr>
        <w:jc w:val="both"/>
        <w:rPr>
          <w:b/>
          <w:color w:val="0000FF"/>
          <w:sz w:val="22"/>
          <w:szCs w:val="22"/>
        </w:rPr>
      </w:pPr>
    </w:p>
    <w:p w14:paraId="5E280D9E" w14:textId="778D3A70" w:rsidR="00696617" w:rsidRDefault="00696617" w:rsidP="00D221C7">
      <w:pPr>
        <w:jc w:val="both"/>
        <w:rPr>
          <w:b/>
          <w:color w:val="0000FF"/>
          <w:sz w:val="22"/>
          <w:szCs w:val="22"/>
        </w:rPr>
      </w:pPr>
    </w:p>
    <w:p w14:paraId="0007CB4F" w14:textId="351E8432" w:rsidR="00696617" w:rsidRDefault="00696617" w:rsidP="00D221C7">
      <w:pPr>
        <w:jc w:val="both"/>
        <w:rPr>
          <w:b/>
          <w:color w:val="0000FF"/>
          <w:sz w:val="22"/>
          <w:szCs w:val="22"/>
        </w:rPr>
      </w:pPr>
    </w:p>
    <w:p w14:paraId="6EC2390B" w14:textId="4A37664A" w:rsidR="00696617" w:rsidRDefault="00696617" w:rsidP="00D221C7">
      <w:pPr>
        <w:jc w:val="both"/>
        <w:rPr>
          <w:b/>
          <w:color w:val="0000FF"/>
          <w:sz w:val="22"/>
          <w:szCs w:val="22"/>
        </w:rPr>
      </w:pPr>
    </w:p>
    <w:p w14:paraId="4A5C0E4E" w14:textId="174DA7D0" w:rsidR="00696617" w:rsidRDefault="00696617" w:rsidP="00D221C7">
      <w:pPr>
        <w:jc w:val="both"/>
        <w:rPr>
          <w:b/>
          <w:color w:val="0000FF"/>
          <w:sz w:val="22"/>
          <w:szCs w:val="22"/>
        </w:rPr>
      </w:pPr>
    </w:p>
    <w:p w14:paraId="192BA04B" w14:textId="78D49868" w:rsidR="00696617" w:rsidRDefault="00696617" w:rsidP="00D221C7">
      <w:pPr>
        <w:jc w:val="both"/>
        <w:rPr>
          <w:b/>
          <w:color w:val="0000FF"/>
          <w:sz w:val="22"/>
          <w:szCs w:val="22"/>
        </w:rPr>
      </w:pPr>
    </w:p>
    <w:p w14:paraId="0EE7B436" w14:textId="6DDCFD6D" w:rsidR="00696617" w:rsidRDefault="00696617" w:rsidP="00D221C7">
      <w:pPr>
        <w:jc w:val="both"/>
        <w:rPr>
          <w:b/>
          <w:color w:val="0000FF"/>
          <w:sz w:val="22"/>
          <w:szCs w:val="22"/>
        </w:rPr>
      </w:pPr>
    </w:p>
    <w:p w14:paraId="51F33895" w14:textId="66A5CB7E" w:rsidR="00696617" w:rsidRDefault="00696617" w:rsidP="00D221C7">
      <w:pPr>
        <w:jc w:val="both"/>
        <w:rPr>
          <w:b/>
          <w:color w:val="0000FF"/>
          <w:sz w:val="22"/>
          <w:szCs w:val="22"/>
        </w:rPr>
      </w:pPr>
    </w:p>
    <w:p w14:paraId="017C8C26" w14:textId="6FD968D6" w:rsidR="00696617" w:rsidRDefault="00696617" w:rsidP="00D221C7">
      <w:pPr>
        <w:jc w:val="both"/>
        <w:rPr>
          <w:b/>
          <w:color w:val="0000FF"/>
          <w:sz w:val="22"/>
          <w:szCs w:val="22"/>
        </w:rPr>
      </w:pPr>
    </w:p>
    <w:p w14:paraId="0297C74B" w14:textId="452819B6" w:rsidR="00696617" w:rsidRDefault="00696617" w:rsidP="00D221C7">
      <w:pPr>
        <w:jc w:val="both"/>
        <w:rPr>
          <w:b/>
          <w:color w:val="0000FF"/>
          <w:sz w:val="22"/>
          <w:szCs w:val="22"/>
        </w:rPr>
      </w:pPr>
    </w:p>
    <w:p w14:paraId="2E6F2675" w14:textId="7D2A5807" w:rsidR="00696617" w:rsidRDefault="00696617" w:rsidP="00D221C7">
      <w:pPr>
        <w:jc w:val="both"/>
        <w:rPr>
          <w:b/>
          <w:color w:val="0000FF"/>
          <w:sz w:val="22"/>
          <w:szCs w:val="22"/>
        </w:rPr>
      </w:pPr>
    </w:p>
    <w:p w14:paraId="5C7FEEDD" w14:textId="1FF4FBD3" w:rsidR="00696617" w:rsidRDefault="00696617" w:rsidP="00D221C7">
      <w:pPr>
        <w:jc w:val="both"/>
        <w:rPr>
          <w:b/>
          <w:color w:val="0000FF"/>
          <w:sz w:val="22"/>
          <w:szCs w:val="22"/>
        </w:rPr>
      </w:pPr>
    </w:p>
    <w:p w14:paraId="146D9104" w14:textId="605EEB35" w:rsidR="00696617" w:rsidRDefault="00696617" w:rsidP="00D221C7">
      <w:pPr>
        <w:jc w:val="both"/>
        <w:rPr>
          <w:b/>
          <w:color w:val="0000FF"/>
          <w:sz w:val="22"/>
          <w:szCs w:val="22"/>
        </w:rPr>
      </w:pPr>
    </w:p>
    <w:p w14:paraId="34723BA1" w14:textId="2A312FDC" w:rsidR="00696617" w:rsidRDefault="00696617" w:rsidP="00D221C7">
      <w:pPr>
        <w:jc w:val="both"/>
        <w:rPr>
          <w:b/>
          <w:color w:val="0000FF"/>
          <w:sz w:val="22"/>
          <w:szCs w:val="22"/>
        </w:rPr>
      </w:pPr>
    </w:p>
    <w:p w14:paraId="3C05E12A" w14:textId="6DCF1D21" w:rsidR="00696617" w:rsidRDefault="00696617" w:rsidP="00D221C7">
      <w:pPr>
        <w:jc w:val="both"/>
        <w:rPr>
          <w:b/>
          <w:color w:val="0000FF"/>
          <w:sz w:val="22"/>
          <w:szCs w:val="22"/>
        </w:rPr>
      </w:pPr>
    </w:p>
    <w:p w14:paraId="3D9D75B9" w14:textId="0E2BB725" w:rsidR="00696617" w:rsidRDefault="00696617" w:rsidP="00D221C7">
      <w:pPr>
        <w:jc w:val="both"/>
        <w:rPr>
          <w:b/>
          <w:color w:val="0000FF"/>
          <w:sz w:val="22"/>
          <w:szCs w:val="22"/>
        </w:rPr>
      </w:pPr>
    </w:p>
    <w:p w14:paraId="3E1DC54F" w14:textId="3DCD3442" w:rsidR="00696617" w:rsidRDefault="00696617" w:rsidP="00D221C7">
      <w:pPr>
        <w:jc w:val="both"/>
        <w:rPr>
          <w:b/>
          <w:color w:val="0000FF"/>
          <w:sz w:val="22"/>
          <w:szCs w:val="22"/>
        </w:rPr>
      </w:pPr>
    </w:p>
    <w:p w14:paraId="045A9070" w14:textId="3886D8C4" w:rsidR="00696617" w:rsidRDefault="00696617" w:rsidP="00D221C7">
      <w:pPr>
        <w:jc w:val="both"/>
        <w:rPr>
          <w:b/>
          <w:color w:val="0000FF"/>
          <w:sz w:val="22"/>
          <w:szCs w:val="22"/>
        </w:rPr>
      </w:pPr>
    </w:p>
    <w:p w14:paraId="2836AD39" w14:textId="2E387E3A" w:rsidR="00696617" w:rsidRDefault="00696617" w:rsidP="00D221C7">
      <w:pPr>
        <w:jc w:val="both"/>
        <w:rPr>
          <w:b/>
          <w:color w:val="0000FF"/>
          <w:sz w:val="22"/>
          <w:szCs w:val="22"/>
        </w:rPr>
      </w:pPr>
    </w:p>
    <w:p w14:paraId="484F504F" w14:textId="06690217" w:rsidR="00696617" w:rsidRDefault="00696617" w:rsidP="00D221C7">
      <w:pPr>
        <w:jc w:val="both"/>
        <w:rPr>
          <w:b/>
          <w:color w:val="0000FF"/>
          <w:sz w:val="22"/>
          <w:szCs w:val="22"/>
        </w:rPr>
      </w:pPr>
    </w:p>
    <w:p w14:paraId="0581D9B1" w14:textId="77777777" w:rsidR="00696617" w:rsidRDefault="00696617" w:rsidP="00D221C7">
      <w:pPr>
        <w:jc w:val="both"/>
        <w:rPr>
          <w:b/>
          <w:color w:val="0000FF"/>
          <w:sz w:val="22"/>
          <w:szCs w:val="22"/>
        </w:rPr>
      </w:pPr>
    </w:p>
    <w:p w14:paraId="5CEB7941" w14:textId="2AE0E81A"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lastRenderedPageBreak/>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0A1442E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FF7F9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1"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D6A2F93" w14:textId="42D2A6DF" w:rsidR="0042484E" w:rsidRPr="0042484E" w:rsidRDefault="00E308C8" w:rsidP="0042484E">
      <w:pPr>
        <w:pStyle w:val="af0"/>
        <w:rPr>
          <w:b/>
          <w:color w:val="0000FF"/>
          <w:sz w:val="22"/>
          <w:szCs w:val="22"/>
        </w:rPr>
      </w:pPr>
      <w:r w:rsidRPr="00AC0918">
        <w:rPr>
          <w:color w:val="0000FF"/>
          <w:sz w:val="22"/>
          <w:szCs w:val="22"/>
        </w:rPr>
        <w:t>-</w:t>
      </w:r>
      <w:r w:rsidR="0042484E">
        <w:rPr>
          <w:color w:val="0000FF"/>
          <w:sz w:val="22"/>
          <w:szCs w:val="22"/>
        </w:rPr>
        <w:t xml:space="preserve"> </w:t>
      </w:r>
      <w:r w:rsidR="0042484E" w:rsidRPr="0042484E">
        <w:rPr>
          <w:b/>
          <w:color w:val="0000FF"/>
          <w:sz w:val="22"/>
          <w:szCs w:val="22"/>
        </w:rPr>
        <w:t>«цена договора»;</w:t>
      </w:r>
    </w:p>
    <w:p w14:paraId="4DAFF211" w14:textId="77777777" w:rsidR="0042484E" w:rsidRPr="0042484E" w:rsidRDefault="0042484E" w:rsidP="0042484E">
      <w:pPr>
        <w:pStyle w:val="af0"/>
        <w:rPr>
          <w:b/>
          <w:color w:val="0000FF"/>
          <w:sz w:val="22"/>
          <w:szCs w:val="22"/>
        </w:rPr>
      </w:pPr>
      <w:r w:rsidRPr="0042484E">
        <w:rPr>
          <w:b/>
          <w:color w:val="0000FF"/>
          <w:sz w:val="22"/>
          <w:szCs w:val="22"/>
        </w:rPr>
        <w:t>- «опыт участника закупки»;</w:t>
      </w:r>
    </w:p>
    <w:p w14:paraId="78A2E682" w14:textId="0D88AD06" w:rsidR="00914317" w:rsidRPr="0042484E" w:rsidRDefault="0042484E" w:rsidP="008505B9">
      <w:pPr>
        <w:pStyle w:val="af0"/>
        <w:rPr>
          <w:b/>
          <w:color w:val="0000FF"/>
          <w:sz w:val="22"/>
          <w:szCs w:val="22"/>
        </w:rPr>
      </w:pPr>
      <w:r w:rsidRPr="0042484E">
        <w:rPr>
          <w:b/>
          <w:color w:val="0000FF"/>
          <w:sz w:val="22"/>
          <w:szCs w:val="22"/>
        </w:rPr>
        <w:t>- «</w:t>
      </w:r>
      <w:r w:rsidR="00FA64A9" w:rsidRPr="00FA64A9">
        <w:rPr>
          <w:b/>
          <w:color w:val="0000FF"/>
          <w:sz w:val="22"/>
          <w:szCs w:val="22"/>
        </w:rPr>
        <w:t>репутация участника закупки</w:t>
      </w:r>
      <w:r w:rsidR="008505B9">
        <w:rPr>
          <w:b/>
          <w:color w:val="0000FF"/>
          <w:sz w:val="22"/>
          <w:szCs w:val="22"/>
        </w:rPr>
        <w:t>».</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5796E2AB" w:rsidR="00E308C8"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5282A33F" w14:textId="77777777" w:rsidR="005D2CDA" w:rsidRPr="00081264" w:rsidRDefault="005D2CDA" w:rsidP="00E308C8">
      <w:pPr>
        <w:pStyle w:val="af0"/>
        <w:ind w:left="0"/>
        <w:jc w:val="both"/>
        <w:rPr>
          <w:bCs/>
          <w:sz w:val="22"/>
          <w:szCs w:val="22"/>
        </w:rPr>
      </w:pPr>
    </w:p>
    <w:p w14:paraId="17170CF4" w14:textId="77777777" w:rsidR="00E308C8" w:rsidRPr="00C17B85" w:rsidRDefault="007C4ACA"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47E93F82" w14:textId="77777777" w:rsidR="005D2CDA" w:rsidRDefault="005D2CDA" w:rsidP="00E308C8">
      <w:pPr>
        <w:contextualSpacing/>
        <w:rPr>
          <w:sz w:val="22"/>
          <w:szCs w:val="22"/>
          <w:lang w:eastAsia="en-US"/>
        </w:rPr>
      </w:pPr>
    </w:p>
    <w:p w14:paraId="6A58A79B" w14:textId="5804B6E4"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7C4AC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7C4AC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7C4AC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7C4ACA"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132881AA" w14:textId="72C85527" w:rsidR="004E2B80" w:rsidRPr="004E2B80" w:rsidRDefault="00E308C8" w:rsidP="004E2B80">
      <w:pPr>
        <w:pStyle w:val="af0"/>
        <w:numPr>
          <w:ilvl w:val="2"/>
          <w:numId w:val="14"/>
        </w:numPr>
        <w:jc w:val="both"/>
        <w:rPr>
          <w:b/>
          <w:sz w:val="22"/>
          <w:szCs w:val="22"/>
          <w:highlight w:val="yellow"/>
          <w:u w:val="single"/>
        </w:rPr>
      </w:pPr>
      <w:r>
        <w:rPr>
          <w:b/>
          <w:sz w:val="22"/>
          <w:szCs w:val="22"/>
          <w:u w:val="single"/>
        </w:rPr>
        <w:t xml:space="preserve">. </w:t>
      </w:r>
      <w:r w:rsidRPr="0029006F">
        <w:rPr>
          <w:b/>
          <w:sz w:val="22"/>
          <w:szCs w:val="22"/>
          <w:u w:val="single"/>
        </w:rPr>
        <w:t xml:space="preserve"> </w:t>
      </w:r>
      <w:r w:rsidR="003209DF" w:rsidRPr="003209DF">
        <w:rPr>
          <w:b/>
          <w:sz w:val="22"/>
          <w:szCs w:val="22"/>
          <w:u w:val="single"/>
        </w:rPr>
        <w:t xml:space="preserve">Критерий </w:t>
      </w:r>
      <w:r w:rsidR="004E2B80" w:rsidRPr="004E2B80">
        <w:rPr>
          <w:b/>
          <w:sz w:val="22"/>
          <w:szCs w:val="22"/>
          <w:u w:val="single"/>
        </w:rPr>
        <w:t>«Репутация участника закупки».</w:t>
      </w:r>
    </w:p>
    <w:p w14:paraId="14030BF6" w14:textId="77777777" w:rsidR="004E2B80" w:rsidRPr="004E2B80" w:rsidRDefault="004E2B80" w:rsidP="004E2B80">
      <w:pPr>
        <w:numPr>
          <w:ilvl w:val="3"/>
          <w:numId w:val="14"/>
        </w:numPr>
        <w:tabs>
          <w:tab w:val="left" w:pos="993"/>
        </w:tabs>
        <w:contextualSpacing/>
        <w:jc w:val="both"/>
        <w:rPr>
          <w:b/>
          <w:sz w:val="22"/>
          <w:szCs w:val="22"/>
          <w:highlight w:val="yellow"/>
          <w:u w:val="single"/>
        </w:rPr>
      </w:pPr>
      <w:r w:rsidRPr="004E2B80">
        <w:rPr>
          <w:b/>
          <w:sz w:val="22"/>
          <w:szCs w:val="22"/>
          <w:highlight w:val="yellow"/>
          <w:u w:val="single"/>
        </w:rPr>
        <w:t>Отсутствие негативных судебных решений</w:t>
      </w:r>
    </w:p>
    <w:p w14:paraId="53EE8E7E" w14:textId="12D88BFD" w:rsidR="004E2B80" w:rsidRPr="004E2B80" w:rsidRDefault="004E2B80" w:rsidP="004E2B80">
      <w:pPr>
        <w:jc w:val="both"/>
        <w:rPr>
          <w:sz w:val="22"/>
          <w:szCs w:val="22"/>
        </w:rPr>
      </w:pPr>
      <w:r w:rsidRPr="004E2B80">
        <w:rPr>
          <w:sz w:val="22"/>
          <w:szCs w:val="22"/>
        </w:rPr>
        <w:t xml:space="preserve">Предмет оценки: Отсутствие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w:t>
      </w:r>
    </w:p>
    <w:p w14:paraId="01DD6579" w14:textId="77777777" w:rsidR="004E2B80" w:rsidRPr="004E2B80" w:rsidRDefault="004E2B80" w:rsidP="004E2B80">
      <w:pPr>
        <w:jc w:val="both"/>
        <w:rPr>
          <w:sz w:val="22"/>
          <w:szCs w:val="22"/>
        </w:rPr>
      </w:pPr>
      <w:r w:rsidRPr="004E2B80">
        <w:rPr>
          <w:sz w:val="22"/>
          <w:szCs w:val="22"/>
        </w:rPr>
        <w:t xml:space="preserve">тип критерия – </w:t>
      </w:r>
      <w:r w:rsidRPr="004E2B80">
        <w:rPr>
          <w:b/>
          <w:sz w:val="22"/>
          <w:szCs w:val="22"/>
        </w:rPr>
        <w:t>негативный бинарный</w:t>
      </w:r>
      <w:r w:rsidRPr="004E2B80">
        <w:rPr>
          <w:sz w:val="22"/>
          <w:szCs w:val="22"/>
        </w:rPr>
        <w:t>, способ оценки «</w:t>
      </w:r>
      <w:r w:rsidRPr="004E2B80">
        <w:rPr>
          <w:b/>
          <w:sz w:val="22"/>
          <w:szCs w:val="22"/>
        </w:rPr>
        <w:t>от предела»</w:t>
      </w:r>
      <w:r w:rsidRPr="004E2B80">
        <w:rPr>
          <w:sz w:val="22"/>
          <w:szCs w:val="22"/>
        </w:rPr>
        <w:t>.</w:t>
      </w:r>
    </w:p>
    <w:p w14:paraId="258A8370" w14:textId="77777777" w:rsidR="004E2B80" w:rsidRPr="004E2B80" w:rsidRDefault="004E2B80" w:rsidP="004E2B80">
      <w:pPr>
        <w:jc w:val="both"/>
        <w:rPr>
          <w:sz w:val="22"/>
          <w:szCs w:val="22"/>
        </w:rPr>
      </w:pPr>
      <w:r w:rsidRPr="004E2B80">
        <w:rPr>
          <w:sz w:val="22"/>
          <w:szCs w:val="22"/>
        </w:rPr>
        <w:t xml:space="preserve">Тип критерия </w:t>
      </w:r>
      <w:r w:rsidRPr="004E2B80">
        <w:rPr>
          <w:b/>
          <w:sz w:val="22"/>
          <w:szCs w:val="22"/>
        </w:rPr>
        <w:t>негативный бинарный</w:t>
      </w:r>
      <w:r w:rsidRPr="004E2B80">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4DE1272C" w14:textId="77777777" w:rsidR="004E2B80" w:rsidRPr="004E2B80" w:rsidRDefault="004E2B80" w:rsidP="004E2B80">
      <w:pPr>
        <w:jc w:val="both"/>
        <w:rPr>
          <w:sz w:val="22"/>
          <w:szCs w:val="22"/>
        </w:rPr>
      </w:pPr>
      <w:r w:rsidRPr="004E2B80">
        <w:rPr>
          <w:sz w:val="22"/>
          <w:szCs w:val="22"/>
        </w:rPr>
        <w:t xml:space="preserve">Способ оценки </w:t>
      </w:r>
      <w:r w:rsidRPr="004E2B80">
        <w:rPr>
          <w:b/>
          <w:sz w:val="22"/>
          <w:szCs w:val="22"/>
        </w:rPr>
        <w:t>«от предела»</w:t>
      </w:r>
      <w:r w:rsidRPr="004E2B80">
        <w:rPr>
          <w:sz w:val="22"/>
          <w:szCs w:val="22"/>
        </w:rPr>
        <w:t xml:space="preserve"> - заявки оцениваются относительно их сопоставления с пределом.</w:t>
      </w:r>
    </w:p>
    <w:p w14:paraId="51A89867" w14:textId="77777777" w:rsidR="004E2B80" w:rsidRPr="004E2B80" w:rsidRDefault="004E2B80" w:rsidP="004E2B80">
      <w:pPr>
        <w:jc w:val="both"/>
        <w:rPr>
          <w:sz w:val="22"/>
          <w:szCs w:val="22"/>
        </w:rPr>
      </w:pPr>
      <w:r w:rsidRPr="004E2B80">
        <w:rPr>
          <w:sz w:val="22"/>
          <w:szCs w:val="22"/>
        </w:rPr>
        <w:t>Рейтинг, присуждаемый заявке по критерию «отсутствие претензий по выполнению работ», определяется по формуле:</w:t>
      </w:r>
    </w:p>
    <w:p w14:paraId="4BEB83F4" w14:textId="77777777" w:rsidR="004E2B80" w:rsidRPr="004E2B80" w:rsidRDefault="007C4ACA" w:rsidP="004E2B80">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5320DFF" w14:textId="77777777" w:rsidR="004E2B80" w:rsidRPr="004E2B80" w:rsidRDefault="004E2B80" w:rsidP="004E2B80">
      <w:pPr>
        <w:rPr>
          <w:lang w:eastAsia="en-US"/>
        </w:rPr>
      </w:pPr>
    </w:p>
    <w:p w14:paraId="0C4FA7C3" w14:textId="77777777" w:rsidR="004E2B80" w:rsidRPr="004E2B80" w:rsidRDefault="007C4ACA" w:rsidP="004E2B80">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6E39930" w14:textId="77777777" w:rsidR="004E2B80" w:rsidRPr="004E2B80" w:rsidRDefault="004E2B80" w:rsidP="004E2B80">
      <w:pPr>
        <w:widowControl w:val="0"/>
        <w:autoSpaceDE w:val="0"/>
        <w:autoSpaceDN w:val="0"/>
        <w:adjustRightInd w:val="0"/>
        <w:contextualSpacing/>
        <w:jc w:val="both"/>
        <w:rPr>
          <w:bCs/>
          <w:sz w:val="22"/>
          <w:szCs w:val="22"/>
        </w:rPr>
      </w:pPr>
    </w:p>
    <w:p w14:paraId="4478ACDD" w14:textId="77777777" w:rsidR="004E2B80" w:rsidRPr="004E2B80" w:rsidRDefault="004E2B80" w:rsidP="004E2B80">
      <w:pPr>
        <w:widowControl w:val="0"/>
        <w:autoSpaceDE w:val="0"/>
        <w:autoSpaceDN w:val="0"/>
        <w:adjustRightInd w:val="0"/>
        <w:contextualSpacing/>
        <w:jc w:val="both"/>
        <w:rPr>
          <w:bCs/>
          <w:sz w:val="22"/>
          <w:szCs w:val="22"/>
        </w:rPr>
      </w:pPr>
      <w:r w:rsidRPr="004E2B80">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4E2B80">
        <w:rPr>
          <w:b/>
          <w:bCs/>
          <w:sz w:val="22"/>
          <w:szCs w:val="22"/>
        </w:rPr>
        <w:t xml:space="preserve"> </w:t>
      </w:r>
      <w:r w:rsidRPr="004E2B80">
        <w:rPr>
          <w:bCs/>
          <w:sz w:val="22"/>
          <w:szCs w:val="22"/>
        </w:rPr>
        <w:t xml:space="preserve">– рейтинг по </w:t>
      </w:r>
      <w:r w:rsidRPr="004E2B80">
        <w:rPr>
          <w:sz w:val="22"/>
          <w:szCs w:val="22"/>
        </w:rPr>
        <w:t xml:space="preserve">негативному бинарному </w:t>
      </w:r>
      <w:r w:rsidRPr="004E2B80">
        <w:rPr>
          <w:bCs/>
          <w:sz w:val="22"/>
          <w:szCs w:val="22"/>
        </w:rPr>
        <w:t>критерию</w:t>
      </w:r>
    </w:p>
    <w:p w14:paraId="648C7FBC" w14:textId="77777777" w:rsidR="004E2B80" w:rsidRPr="004E2B80" w:rsidRDefault="007C4ACA" w:rsidP="004E2B80">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4E2B80" w:rsidRPr="004E2B80">
        <w:rPr>
          <w:spacing w:val="1"/>
          <w:sz w:val="22"/>
          <w:szCs w:val="22"/>
        </w:rPr>
        <w:t xml:space="preserve"> – нежелательное предложение (целевое значение)</w:t>
      </w:r>
    </w:p>
    <w:p w14:paraId="7D0D4D3F" w14:textId="77777777" w:rsidR="004E2B80" w:rsidRPr="004E2B80" w:rsidRDefault="007C4ACA" w:rsidP="004E2B8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4E2B80" w:rsidRPr="004E2B80">
        <w:rPr>
          <w:b/>
          <w:spacing w:val="-2"/>
          <w:sz w:val="22"/>
          <w:szCs w:val="22"/>
        </w:rPr>
        <w:t xml:space="preserve"> </w:t>
      </w:r>
      <w:r w:rsidR="004E2B80" w:rsidRPr="004E2B80">
        <w:rPr>
          <w:spacing w:val="-2"/>
          <w:sz w:val="22"/>
          <w:szCs w:val="22"/>
        </w:rPr>
        <w:t xml:space="preserve">– оцениваемое предложение по </w:t>
      </w:r>
      <w:r w:rsidR="004E2B80" w:rsidRPr="004E2B80">
        <w:rPr>
          <w:sz w:val="22"/>
          <w:szCs w:val="22"/>
        </w:rPr>
        <w:t xml:space="preserve">негативному бинарному </w:t>
      </w:r>
      <w:r w:rsidR="004E2B80" w:rsidRPr="004E2B80">
        <w:rPr>
          <w:spacing w:val="-2"/>
          <w:sz w:val="22"/>
          <w:szCs w:val="22"/>
        </w:rPr>
        <w:t>критерию;</w:t>
      </w:r>
    </w:p>
    <w:p w14:paraId="0609607E" w14:textId="7EEDEF30" w:rsidR="004E2B80" w:rsidRPr="003209DF" w:rsidRDefault="007C4ACA" w:rsidP="004E2B8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4E2B80" w:rsidRPr="004E2B80">
        <w:rPr>
          <w:sz w:val="22"/>
          <w:szCs w:val="22"/>
          <w:lang w:eastAsia="en-US"/>
        </w:rPr>
        <w:t xml:space="preserve"> – </w:t>
      </w:r>
      <w:r w:rsidR="004E2B80" w:rsidRPr="004E2B80">
        <w:rPr>
          <w:spacing w:val="-2"/>
          <w:sz w:val="22"/>
          <w:szCs w:val="22"/>
        </w:rPr>
        <w:t xml:space="preserve">вес </w:t>
      </w:r>
      <w:r w:rsidR="004E2B80" w:rsidRPr="004E2B80">
        <w:rPr>
          <w:sz w:val="22"/>
          <w:szCs w:val="22"/>
        </w:rPr>
        <w:t xml:space="preserve">негативного бинарного </w:t>
      </w:r>
      <w:r w:rsidR="004E2B80" w:rsidRPr="004E2B80">
        <w:rPr>
          <w:spacing w:val="-2"/>
          <w:sz w:val="22"/>
          <w:szCs w:val="22"/>
        </w:rPr>
        <w:t>критерия.</w:t>
      </w:r>
    </w:p>
    <w:p w14:paraId="545A037E" w14:textId="156E9C57" w:rsidR="003209DF" w:rsidRPr="003209DF" w:rsidRDefault="003209DF" w:rsidP="003209DF">
      <w:pPr>
        <w:widowControl w:val="0"/>
        <w:autoSpaceDE w:val="0"/>
        <w:autoSpaceDN w:val="0"/>
        <w:adjustRightInd w:val="0"/>
        <w:contextualSpacing/>
        <w:jc w:val="both"/>
        <w:rPr>
          <w:spacing w:val="-2"/>
          <w:sz w:val="22"/>
          <w:szCs w:val="22"/>
        </w:rPr>
      </w:pPr>
    </w:p>
    <w:p w14:paraId="084A6E93" w14:textId="7B90487F"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5DFD6D76" w14:textId="77777777" w:rsidR="005D2CDA" w:rsidRDefault="005D2CDA" w:rsidP="00F76DA6">
      <w:pPr>
        <w:jc w:val="both"/>
        <w:rPr>
          <w:color w:val="000000"/>
          <w:sz w:val="22"/>
          <w:szCs w:val="22"/>
        </w:rPr>
      </w:pPr>
    </w:p>
    <w:p w14:paraId="3A344F5A" w14:textId="5DDC0D77" w:rsidR="00F76DA6" w:rsidRDefault="00E308C8" w:rsidP="00F76DA6">
      <w:pPr>
        <w:jc w:val="both"/>
        <w:rPr>
          <w:b/>
          <w:color w:val="0000FF"/>
          <w:sz w:val="24"/>
        </w:rPr>
      </w:pPr>
      <w:r w:rsidRPr="00081264">
        <w:rPr>
          <w:color w:val="000000"/>
          <w:sz w:val="22"/>
          <w:szCs w:val="22"/>
        </w:rPr>
        <w:t xml:space="preserve">Предмет оценки: </w:t>
      </w:r>
      <w:r w:rsidRPr="00BE0606">
        <w:rPr>
          <w:b/>
          <w:color w:val="0000FF"/>
          <w:sz w:val="24"/>
        </w:rPr>
        <w:t xml:space="preserve">количество договоров, подтверждающих </w:t>
      </w:r>
      <w:r w:rsidR="00F76DA6" w:rsidRPr="00BE0606">
        <w:rPr>
          <w:b/>
          <w:color w:val="0000FF"/>
          <w:sz w:val="24"/>
        </w:rPr>
        <w:t>оказание аналогичных услуг:</w:t>
      </w:r>
    </w:p>
    <w:p w14:paraId="741EF194" w14:textId="4E2B79B5" w:rsidR="00F76DA6" w:rsidRPr="002010F5" w:rsidRDefault="005D2CDA" w:rsidP="00F76DA6">
      <w:pPr>
        <w:jc w:val="both"/>
        <w:rPr>
          <w:b/>
          <w:sz w:val="24"/>
        </w:rPr>
      </w:pPr>
      <w:r w:rsidRPr="005D2CDA">
        <w:rPr>
          <w:b/>
          <w:color w:val="0000FF"/>
          <w:sz w:val="24"/>
        </w:rPr>
        <w:t xml:space="preserve">оказание услуг по калибровке средств измерений (не менее 2 (двух)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Pr="005D2CDA">
        <w:rPr>
          <w:b/>
          <w:color w:val="0000FF"/>
          <w:sz w:val="24"/>
        </w:rPr>
        <w:t xml:space="preserve"> – 3 договора,  2 договора для допуска входят в это количество))</w:t>
      </w:r>
      <w:r>
        <w:rPr>
          <w:b/>
          <w:color w:val="0000FF"/>
          <w:sz w:val="24"/>
        </w:rPr>
        <w:t>.</w:t>
      </w:r>
    </w:p>
    <w:p w14:paraId="657805EE" w14:textId="198CFB90" w:rsidR="00E308C8" w:rsidRDefault="00E308C8" w:rsidP="00E308C8">
      <w:pPr>
        <w:pStyle w:val="af0"/>
        <w:ind w:left="0"/>
        <w:jc w:val="both"/>
        <w:rPr>
          <w:color w:val="000000"/>
          <w:sz w:val="22"/>
          <w:szCs w:val="22"/>
        </w:rPr>
      </w:pP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5782427A" w:rsidR="00E308C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3B3D2AB2" w14:textId="77777777" w:rsidR="005D2CDA" w:rsidRPr="00EF28A8" w:rsidRDefault="005D2CDA" w:rsidP="00E308C8">
      <w:pPr>
        <w:jc w:val="both"/>
        <w:rPr>
          <w:bCs/>
          <w:sz w:val="22"/>
          <w:szCs w:val="22"/>
        </w:rPr>
      </w:pPr>
    </w:p>
    <w:p w14:paraId="47799152" w14:textId="77777777" w:rsidR="00E308C8" w:rsidRPr="00EF28A8" w:rsidRDefault="007C4ACA"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2DC09B71" w14:textId="77777777" w:rsidR="005D2CDA" w:rsidRDefault="005D2CDA" w:rsidP="00E308C8">
      <w:pPr>
        <w:jc w:val="both"/>
        <w:rPr>
          <w:sz w:val="22"/>
          <w:szCs w:val="22"/>
        </w:rPr>
      </w:pPr>
    </w:p>
    <w:p w14:paraId="1DC8C132" w14:textId="46A11C1F"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7C4AC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66726511" w:rsidR="00E308C8" w:rsidRPr="00EF28A8" w:rsidRDefault="007C4AC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5D2CDA">
        <w:rPr>
          <w:rFonts w:eastAsia="MS Mincho"/>
          <w:sz w:val="22"/>
          <w:szCs w:val="22"/>
          <w:lang w:eastAsia="en-US"/>
        </w:rPr>
        <w:t>ие) неценового критерия (равно 2</w:t>
      </w:r>
      <w:r w:rsidR="00E308C8" w:rsidRPr="00EF28A8">
        <w:rPr>
          <w:rFonts w:eastAsia="MS Mincho"/>
          <w:sz w:val="22"/>
          <w:szCs w:val="22"/>
          <w:lang w:eastAsia="en-US"/>
        </w:rPr>
        <w:t>),</w:t>
      </w:r>
    </w:p>
    <w:p w14:paraId="27618CFA" w14:textId="77777777" w:rsidR="00E308C8" w:rsidRPr="00EF28A8" w:rsidRDefault="007C4AC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77777777" w:rsidR="00E308C8" w:rsidRDefault="007C4ACA"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неценового критерия (равно 3</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15B9D80A" w14:textId="3CFC6948" w:rsidR="00E308C8" w:rsidRDefault="00E308C8" w:rsidP="00E308C8">
      <w:pPr>
        <w:jc w:val="both"/>
        <w:rPr>
          <w:bCs/>
          <w:sz w:val="22"/>
          <w:szCs w:val="24"/>
        </w:rPr>
      </w:pPr>
    </w:p>
    <w:p w14:paraId="1692A75A" w14:textId="674D2CDC" w:rsidR="005D2CDA" w:rsidRDefault="005D2CDA" w:rsidP="00E308C8">
      <w:pPr>
        <w:jc w:val="both"/>
        <w:rPr>
          <w:bCs/>
          <w:sz w:val="22"/>
          <w:szCs w:val="24"/>
        </w:rPr>
      </w:pPr>
    </w:p>
    <w:p w14:paraId="3B10321F" w14:textId="77777777" w:rsidR="005D2CDA" w:rsidRDefault="005D2CDA"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21"/>
        <w:gridCol w:w="3450"/>
        <w:gridCol w:w="1418"/>
      </w:tblGrid>
      <w:tr w:rsidR="007E246C" w:rsidRPr="007E246C" w14:paraId="7590AD7B" w14:textId="77777777" w:rsidTr="007C4ACA">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7EA0B3"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Номер критерия</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8E7CD9E" w14:textId="77777777" w:rsidR="007E246C" w:rsidRPr="007E246C" w:rsidRDefault="007E246C" w:rsidP="007E246C">
            <w:pPr>
              <w:widowControl w:val="0"/>
              <w:shd w:val="clear" w:color="auto" w:fill="FFFFFF"/>
              <w:autoSpaceDE w:val="0"/>
              <w:autoSpaceDN w:val="0"/>
              <w:adjustRightInd w:val="0"/>
              <w:ind w:left="5"/>
              <w:jc w:val="center"/>
              <w:rPr>
                <w:b/>
                <w:spacing w:val="3"/>
                <w:sz w:val="22"/>
                <w:szCs w:val="22"/>
              </w:rPr>
            </w:pPr>
            <w:r w:rsidRPr="007E246C">
              <w:rPr>
                <w:b/>
                <w:spacing w:val="3"/>
                <w:sz w:val="22"/>
                <w:szCs w:val="22"/>
              </w:rPr>
              <w:t>Критерии оценки заявок</w:t>
            </w:r>
          </w:p>
          <w:p w14:paraId="7FC7F106" w14:textId="77777777" w:rsidR="007E246C" w:rsidRPr="007E246C" w:rsidRDefault="007E246C" w:rsidP="007E246C">
            <w:pPr>
              <w:widowControl w:val="0"/>
              <w:shd w:val="clear" w:color="auto" w:fill="FFFFFF"/>
              <w:autoSpaceDE w:val="0"/>
              <w:autoSpaceDN w:val="0"/>
              <w:adjustRightInd w:val="0"/>
              <w:ind w:left="5"/>
              <w:jc w:val="center"/>
              <w:rPr>
                <w:b/>
                <w:spacing w:val="3"/>
                <w:sz w:val="22"/>
                <w:szCs w:val="22"/>
              </w:rPr>
            </w:pPr>
            <w:r w:rsidRPr="007E246C">
              <w:rPr>
                <w:b/>
                <w:spacing w:val="3"/>
                <w:sz w:val="22"/>
                <w:szCs w:val="22"/>
              </w:rPr>
              <w:t>и предмет оценки</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34767016" w14:textId="77777777" w:rsidR="007E246C" w:rsidRPr="007E246C" w:rsidRDefault="007E246C" w:rsidP="007E246C">
            <w:pPr>
              <w:widowControl w:val="0"/>
              <w:shd w:val="clear" w:color="auto" w:fill="FFFFFF"/>
              <w:autoSpaceDE w:val="0"/>
              <w:autoSpaceDN w:val="0"/>
              <w:adjustRightInd w:val="0"/>
              <w:jc w:val="center"/>
              <w:rPr>
                <w:b/>
                <w:spacing w:val="-2"/>
                <w:sz w:val="22"/>
                <w:szCs w:val="22"/>
              </w:rPr>
            </w:pPr>
            <w:r w:rsidRPr="007E246C">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EB6CE0A"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 xml:space="preserve">Рейтинг по критериям,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60B2B81"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(0-100)</w:t>
            </w:r>
          </w:p>
        </w:tc>
      </w:tr>
      <w:tr w:rsidR="007E246C" w:rsidRPr="007E246C" w14:paraId="47F72450" w14:textId="77777777" w:rsidTr="007C4ACA">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A5C3BAC"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F6A1637" w14:textId="77777777" w:rsidR="007E246C" w:rsidRPr="007E246C" w:rsidRDefault="007E246C" w:rsidP="007E246C">
            <w:pPr>
              <w:widowControl w:val="0"/>
              <w:shd w:val="clear" w:color="auto" w:fill="FFFFFF"/>
              <w:autoSpaceDE w:val="0"/>
              <w:autoSpaceDN w:val="0"/>
              <w:adjustRightInd w:val="0"/>
              <w:ind w:left="5"/>
              <w:rPr>
                <w:b/>
                <w:spacing w:val="3"/>
                <w:sz w:val="22"/>
                <w:szCs w:val="22"/>
              </w:rPr>
            </w:pPr>
            <w:r w:rsidRPr="007E246C">
              <w:rPr>
                <w:b/>
                <w:spacing w:val="3"/>
                <w:sz w:val="22"/>
                <w:szCs w:val="22"/>
              </w:rPr>
              <w:t>Цена договора (без учёта НДС)</w:t>
            </w:r>
          </w:p>
          <w:p w14:paraId="33E328ED" w14:textId="77777777" w:rsidR="007E246C" w:rsidRPr="007E246C" w:rsidRDefault="007E246C" w:rsidP="007E246C">
            <w:pPr>
              <w:widowControl w:val="0"/>
              <w:shd w:val="clear" w:color="auto" w:fill="FFFFFF"/>
              <w:autoSpaceDE w:val="0"/>
              <w:autoSpaceDN w:val="0"/>
              <w:adjustRightInd w:val="0"/>
              <w:ind w:left="5"/>
              <w:rPr>
                <w:i/>
                <w:spacing w:val="3"/>
                <w:sz w:val="22"/>
                <w:szCs w:val="22"/>
              </w:rPr>
            </w:pPr>
            <w:r w:rsidRPr="007E246C">
              <w:rPr>
                <w:i/>
                <w:spacing w:val="3"/>
                <w:sz w:val="22"/>
                <w:szCs w:val="22"/>
              </w:rPr>
              <w:t>Начальная максимальная цена договора</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2CA5E9FC" w14:textId="77777777" w:rsidR="007E246C" w:rsidRPr="007E246C" w:rsidRDefault="007C4ACA" w:rsidP="007E246C">
            <w:pPr>
              <w:widowControl w:val="0"/>
              <w:autoSpaceDE w:val="0"/>
              <w:autoSpaceDN w:val="0"/>
              <w:adjustRightInd w:val="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740E32DF" w14:textId="77777777" w:rsidR="007E246C" w:rsidRPr="007E246C" w:rsidRDefault="007E246C" w:rsidP="007E246C">
            <w:pPr>
              <w:widowControl w:val="0"/>
              <w:shd w:val="clear" w:color="auto" w:fill="FFFFFF"/>
              <w:autoSpaceDE w:val="0"/>
              <w:autoSpaceDN w:val="0"/>
              <w:adjustRightInd w:val="0"/>
              <w:rPr>
                <w:spacing w:val="-2"/>
                <w:sz w:val="22"/>
                <w:szCs w:val="22"/>
              </w:rPr>
            </w:pPr>
            <w:r w:rsidRPr="007E246C">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FC29C68"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96</w:t>
            </w:r>
          </w:p>
        </w:tc>
      </w:tr>
      <w:tr w:rsidR="007E246C" w:rsidRPr="007E246C" w14:paraId="571AE61D" w14:textId="77777777" w:rsidTr="007C4ACA">
        <w:trPr>
          <w:trHeight w:val="20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F38E56E"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2.</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74C69B07" w14:textId="77777777" w:rsidR="007E246C" w:rsidRPr="007E246C" w:rsidRDefault="007E246C" w:rsidP="007E246C">
            <w:pPr>
              <w:widowControl w:val="0"/>
              <w:autoSpaceDE w:val="0"/>
              <w:autoSpaceDN w:val="0"/>
              <w:adjustRightInd w:val="0"/>
              <w:contextualSpacing/>
              <w:rPr>
                <w:b/>
                <w:sz w:val="22"/>
                <w:szCs w:val="22"/>
              </w:rPr>
            </w:pPr>
            <w:r w:rsidRPr="007E246C">
              <w:rPr>
                <w:b/>
                <w:sz w:val="22"/>
                <w:szCs w:val="22"/>
              </w:rPr>
              <w:t>Репутация участника закупки</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0236554E" w14:textId="77777777" w:rsidR="007E246C" w:rsidRPr="007E246C" w:rsidRDefault="007E246C" w:rsidP="007E246C">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9734B41"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1</w:t>
            </w:r>
          </w:p>
        </w:tc>
      </w:tr>
      <w:tr w:rsidR="007E246C" w:rsidRPr="007E246C" w14:paraId="34E6E56E" w14:textId="77777777" w:rsidTr="007C4ACA">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DFACDDD" w14:textId="77777777" w:rsidR="007E246C" w:rsidRPr="007E246C" w:rsidRDefault="007E246C" w:rsidP="007E246C">
            <w:pPr>
              <w:widowControl w:val="0"/>
              <w:shd w:val="clear" w:color="auto" w:fill="FFFFFF"/>
              <w:autoSpaceDE w:val="0"/>
              <w:autoSpaceDN w:val="0"/>
              <w:adjustRightInd w:val="0"/>
              <w:jc w:val="center"/>
              <w:rPr>
                <w:i/>
                <w:sz w:val="22"/>
                <w:szCs w:val="22"/>
              </w:rPr>
            </w:pPr>
            <w:r w:rsidRPr="007E246C">
              <w:rPr>
                <w:i/>
                <w:sz w:val="22"/>
                <w:szCs w:val="22"/>
              </w:rPr>
              <w:t>2.1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59B85D44" w14:textId="76103511" w:rsidR="007E246C" w:rsidRPr="007E246C" w:rsidRDefault="007E246C" w:rsidP="007E246C">
            <w:pPr>
              <w:widowControl w:val="0"/>
              <w:autoSpaceDE w:val="0"/>
              <w:autoSpaceDN w:val="0"/>
              <w:adjustRightInd w:val="0"/>
              <w:contextualSpacing/>
              <w:rPr>
                <w:b/>
                <w:sz w:val="22"/>
                <w:szCs w:val="22"/>
              </w:rPr>
            </w:pPr>
            <w:r w:rsidRPr="007E246C">
              <w:rPr>
                <w:b/>
                <w:sz w:val="22"/>
                <w:szCs w:val="22"/>
              </w:rPr>
              <w:t xml:space="preserve">Отсутствие судебных решений, </w:t>
            </w:r>
            <w:r>
              <w:rPr>
                <w:sz w:val="22"/>
                <w:szCs w:val="22"/>
              </w:rPr>
              <w:t xml:space="preserve">вступивших в силу, с участием </w:t>
            </w:r>
            <w:r w:rsidRPr="007E246C">
              <w:rPr>
                <w:sz w:val="22"/>
                <w:szCs w:val="22"/>
              </w:rPr>
              <w:t>АО «ИЭСК» и лиц, связанных с ПАО «Иркутскэнерго», ООО «Байкальская энергетическая компания», или принятых уч</w:t>
            </w:r>
            <w:r>
              <w:rPr>
                <w:sz w:val="22"/>
                <w:szCs w:val="22"/>
              </w:rPr>
              <w:t xml:space="preserve">астником закупки претензиях от </w:t>
            </w:r>
            <w:r w:rsidRPr="007E246C">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10DEEC92" w14:textId="77777777" w:rsidR="007E246C" w:rsidRPr="007E246C" w:rsidRDefault="007C4ACA" w:rsidP="007E246C">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32661F9" w14:textId="77777777" w:rsidR="007E246C" w:rsidRPr="007E246C" w:rsidRDefault="007E246C" w:rsidP="007E246C">
            <w:pPr>
              <w:rPr>
                <w:lang w:eastAsia="en-US"/>
              </w:rPr>
            </w:pPr>
          </w:p>
          <w:p w14:paraId="02896B7F" w14:textId="77777777" w:rsidR="007E246C" w:rsidRPr="007E246C" w:rsidRDefault="007C4ACA" w:rsidP="007E246C">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CED9909" w14:textId="77777777" w:rsidR="007E246C" w:rsidRPr="007E246C" w:rsidRDefault="007E246C" w:rsidP="007E246C">
            <w:pPr>
              <w:snapToGrid w:val="0"/>
              <w:spacing w:line="276" w:lineRule="auto"/>
              <w:rPr>
                <w:rFonts w:eastAsia="Calibri"/>
                <w:sz w:val="22"/>
                <w:szCs w:val="24"/>
                <w:lang w:eastAsia="en-US"/>
              </w:rPr>
            </w:pPr>
          </w:p>
          <w:p w14:paraId="7214ED6C" w14:textId="77777777" w:rsidR="007E246C" w:rsidRPr="007E246C" w:rsidRDefault="007E246C" w:rsidP="007E246C">
            <w:pPr>
              <w:snapToGrid w:val="0"/>
              <w:spacing w:line="276" w:lineRule="auto"/>
              <w:rPr>
                <w:rFonts w:eastAsia="Calibri"/>
                <w:sz w:val="22"/>
                <w:szCs w:val="24"/>
                <w:lang w:eastAsia="en-US"/>
              </w:rPr>
            </w:pPr>
            <w:r w:rsidRPr="007E246C">
              <w:rPr>
                <w:rFonts w:eastAsia="Calibri"/>
                <w:sz w:val="22"/>
                <w:szCs w:val="24"/>
                <w:lang w:eastAsia="en-US"/>
              </w:rPr>
              <w:t>п.4.15.10.1. настоящей документации</w:t>
            </w:r>
          </w:p>
          <w:p w14:paraId="27E54272" w14:textId="77777777" w:rsidR="007E246C" w:rsidRPr="007E246C" w:rsidRDefault="007E246C" w:rsidP="007E246C">
            <w:pPr>
              <w:widowControl w:val="0"/>
              <w:autoSpaceDE w:val="0"/>
              <w:autoSpaceDN w:val="0"/>
              <w:adjustRightInd w:val="0"/>
              <w:contextualSpacing/>
              <w:jc w:val="both"/>
              <w:rPr>
                <w:sz w:val="22"/>
                <w:szCs w:val="28"/>
                <w:lang w:eastAsia="en-US"/>
              </w:rPr>
            </w:pPr>
            <w:r w:rsidRPr="007E246C">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E246C">
              <w:rPr>
                <w:rFonts w:eastAsia="Calibri"/>
                <w:sz w:val="22"/>
                <w:lang w:eastAsia="en-US"/>
              </w:rPr>
              <w:t xml:space="preserve"> – 1 судебное решение или претензия.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32CCC8" w14:textId="77777777" w:rsidR="007E246C" w:rsidRPr="007E246C" w:rsidRDefault="007E246C" w:rsidP="007E246C">
            <w:pPr>
              <w:widowControl w:val="0"/>
              <w:shd w:val="clear" w:color="auto" w:fill="FFFFFF"/>
              <w:autoSpaceDE w:val="0"/>
              <w:autoSpaceDN w:val="0"/>
              <w:adjustRightInd w:val="0"/>
              <w:jc w:val="center"/>
              <w:rPr>
                <w:spacing w:val="-3"/>
                <w:sz w:val="22"/>
                <w:szCs w:val="22"/>
                <w:highlight w:val="red"/>
              </w:rPr>
            </w:pPr>
            <w:r w:rsidRPr="007E246C">
              <w:rPr>
                <w:spacing w:val="-3"/>
                <w:sz w:val="22"/>
                <w:szCs w:val="22"/>
              </w:rPr>
              <w:t>1</w:t>
            </w:r>
          </w:p>
        </w:tc>
      </w:tr>
      <w:tr w:rsidR="007E246C" w:rsidRPr="007E246C" w14:paraId="0F4864E7" w14:textId="77777777" w:rsidTr="007C4ACA">
        <w:trPr>
          <w:trHeight w:val="328"/>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18FC7F76"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3.</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29B284D2" w14:textId="77777777" w:rsidR="007E246C" w:rsidRPr="007E246C" w:rsidRDefault="007E246C" w:rsidP="007E246C">
            <w:pPr>
              <w:widowControl w:val="0"/>
              <w:shd w:val="clear" w:color="auto" w:fill="FFFFFF"/>
              <w:autoSpaceDE w:val="0"/>
              <w:autoSpaceDN w:val="0"/>
              <w:adjustRightInd w:val="0"/>
              <w:rPr>
                <w:b/>
                <w:bCs/>
                <w:sz w:val="22"/>
                <w:szCs w:val="22"/>
              </w:rPr>
            </w:pPr>
            <w:r w:rsidRPr="007E246C">
              <w:rPr>
                <w:b/>
                <w:bCs/>
                <w:sz w:val="22"/>
                <w:szCs w:val="22"/>
              </w:rPr>
              <w:t>Опыт участника закупки</w:t>
            </w:r>
          </w:p>
        </w:tc>
        <w:tc>
          <w:tcPr>
            <w:tcW w:w="3450" w:type="dxa"/>
            <w:tcBorders>
              <w:top w:val="single" w:sz="4" w:space="0" w:color="auto"/>
              <w:left w:val="single" w:sz="6" w:space="0" w:color="auto"/>
              <w:bottom w:val="single" w:sz="4" w:space="0" w:color="auto"/>
              <w:right w:val="single" w:sz="6" w:space="0" w:color="auto"/>
            </w:tcBorders>
            <w:shd w:val="clear" w:color="auto" w:fill="FFFFFF"/>
            <w:vAlign w:val="center"/>
          </w:tcPr>
          <w:p w14:paraId="409E338C" w14:textId="77777777" w:rsidR="007E246C" w:rsidRPr="007E246C" w:rsidRDefault="007E246C" w:rsidP="007E246C">
            <w:pPr>
              <w:widowControl w:val="0"/>
              <w:shd w:val="clear" w:color="auto" w:fill="FFFFFF"/>
              <w:autoSpaceDE w:val="0"/>
              <w:autoSpaceDN w:val="0"/>
              <w:adjustRightInd w:val="0"/>
              <w:rPr>
                <w:spacing w:val="-2"/>
                <w:sz w:val="22"/>
                <w:szCs w:val="22"/>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02C51BC" w14:textId="77777777" w:rsidR="007E246C" w:rsidRPr="007E246C" w:rsidRDefault="007E246C" w:rsidP="007E246C">
            <w:pPr>
              <w:widowControl w:val="0"/>
              <w:shd w:val="clear" w:color="auto" w:fill="FFFFFF"/>
              <w:autoSpaceDE w:val="0"/>
              <w:autoSpaceDN w:val="0"/>
              <w:adjustRightInd w:val="0"/>
              <w:jc w:val="center"/>
              <w:rPr>
                <w:b/>
                <w:spacing w:val="-11"/>
                <w:sz w:val="22"/>
                <w:szCs w:val="22"/>
              </w:rPr>
            </w:pPr>
            <w:r w:rsidRPr="007E246C">
              <w:rPr>
                <w:b/>
                <w:spacing w:val="-11"/>
                <w:sz w:val="22"/>
                <w:szCs w:val="22"/>
              </w:rPr>
              <w:t>3</w:t>
            </w:r>
          </w:p>
        </w:tc>
      </w:tr>
      <w:tr w:rsidR="007E246C" w:rsidRPr="007E246C" w14:paraId="237A9284" w14:textId="77777777" w:rsidTr="007C4ACA">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753AFF5" w14:textId="77777777" w:rsidR="007E246C" w:rsidRPr="007E246C" w:rsidRDefault="007E246C" w:rsidP="007E246C">
            <w:pPr>
              <w:widowControl w:val="0"/>
              <w:shd w:val="clear" w:color="auto" w:fill="FFFFFF"/>
              <w:autoSpaceDE w:val="0"/>
              <w:autoSpaceDN w:val="0"/>
              <w:adjustRightInd w:val="0"/>
              <w:jc w:val="center"/>
              <w:rPr>
                <w:i/>
                <w:sz w:val="22"/>
                <w:szCs w:val="22"/>
              </w:rPr>
            </w:pPr>
            <w:r w:rsidRPr="007E246C">
              <w:rPr>
                <w:i/>
                <w:sz w:val="22"/>
                <w:szCs w:val="22"/>
              </w:rPr>
              <w:t>3.1</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10923322" w14:textId="0EEFB8BA" w:rsidR="007E246C" w:rsidRPr="007E246C" w:rsidRDefault="007E246C" w:rsidP="00561CB6">
            <w:pPr>
              <w:widowControl w:val="0"/>
              <w:shd w:val="clear" w:color="auto" w:fill="FFFFFF"/>
              <w:autoSpaceDE w:val="0"/>
              <w:autoSpaceDN w:val="0"/>
              <w:adjustRightInd w:val="0"/>
              <w:rPr>
                <w:bCs/>
                <w:i/>
                <w:sz w:val="22"/>
                <w:szCs w:val="22"/>
                <w:highlight w:val="yellow"/>
              </w:rPr>
            </w:pPr>
            <w:r w:rsidRPr="007E246C">
              <w:rPr>
                <w:b/>
                <w:sz w:val="22"/>
                <w:szCs w:val="22"/>
              </w:rPr>
              <w:t>Копии исполненных договоров</w:t>
            </w:r>
            <w:r w:rsidRPr="007E246C">
              <w:rPr>
                <w:sz w:val="22"/>
                <w:szCs w:val="22"/>
              </w:rPr>
              <w:t xml:space="preserve">, подтверждающих  оказание услуг по калибровке средств измерений </w:t>
            </w:r>
            <w:r w:rsidR="00561CB6" w:rsidRPr="00561CB6">
              <w:rPr>
                <w:sz w:val="22"/>
                <w:szCs w:val="22"/>
              </w:rPr>
              <w:t xml:space="preserve">(не менее 2 (двух)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sz w:val="22"/>
                      <w:szCs w:val="22"/>
                    </w:rPr>
                  </m:ctrlPr>
                </m:sSubPr>
                <m:e>
                  <m:r>
                    <m:rPr>
                      <m:sty m:val="b"/>
                    </m:rPr>
                    <w:rPr>
                      <w:rFonts w:ascii="Cambria Math" w:hAnsi="Cambria Math"/>
                      <w:sz w:val="22"/>
                      <w:szCs w:val="22"/>
                    </w:rPr>
                    <m:t>K</m:t>
                  </m:r>
                </m:e>
                <m:sub>
                  <m:r>
                    <m:rPr>
                      <m:sty m:val="b"/>
                    </m:rPr>
                    <w:rPr>
                      <w:rFonts w:ascii="Cambria Math" w:hAnsi="Cambria Math"/>
                      <w:sz w:val="22"/>
                      <w:szCs w:val="22"/>
                    </w:rPr>
                    <m:t>pre</m:t>
                  </m:r>
                </m:sub>
              </m:sSub>
            </m:oMath>
            <w:r w:rsidR="00561CB6" w:rsidRPr="00561CB6">
              <w:rPr>
                <w:sz w:val="22"/>
                <w:szCs w:val="22"/>
              </w:rPr>
              <w:t xml:space="preserve"> – 3 договора,  2 договора для допуска входят в это количество)).</w:t>
            </w:r>
          </w:p>
        </w:tc>
        <w:tc>
          <w:tcPr>
            <w:tcW w:w="3450" w:type="dxa"/>
            <w:tcBorders>
              <w:top w:val="single" w:sz="4" w:space="0" w:color="auto"/>
              <w:left w:val="single" w:sz="6" w:space="0" w:color="auto"/>
              <w:bottom w:val="single" w:sz="4" w:space="0" w:color="auto"/>
              <w:right w:val="single" w:sz="6" w:space="0" w:color="auto"/>
            </w:tcBorders>
            <w:shd w:val="clear" w:color="auto" w:fill="FFFFFF"/>
          </w:tcPr>
          <w:p w14:paraId="53C04CC2" w14:textId="77777777" w:rsidR="007E246C" w:rsidRPr="007E246C" w:rsidRDefault="007C4ACA" w:rsidP="007E246C">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34D8B2A" w14:textId="77777777" w:rsidR="007E246C" w:rsidRPr="007E246C" w:rsidRDefault="007E246C" w:rsidP="007E246C">
            <w:pPr>
              <w:ind w:left="142"/>
              <w:jc w:val="both"/>
              <w:rPr>
                <w:snapToGrid w:val="0"/>
                <w:sz w:val="22"/>
                <w:szCs w:val="22"/>
              </w:rPr>
            </w:pPr>
          </w:p>
          <w:p w14:paraId="20E0982F" w14:textId="23541752" w:rsidR="007E246C" w:rsidRPr="007E246C" w:rsidRDefault="007E246C" w:rsidP="007E246C">
            <w:pPr>
              <w:ind w:left="142"/>
              <w:jc w:val="both"/>
              <w:rPr>
                <w:color w:val="000000"/>
                <w:sz w:val="22"/>
                <w:szCs w:val="22"/>
              </w:rPr>
            </w:pPr>
            <w:r w:rsidRPr="007E246C">
              <w:rPr>
                <w:snapToGrid w:val="0"/>
                <w:sz w:val="22"/>
                <w:szCs w:val="22"/>
              </w:rPr>
              <w:t>п.4.15.11</w:t>
            </w:r>
            <w:r w:rsidR="00182449">
              <w:rPr>
                <w:snapToGrid w:val="0"/>
                <w:sz w:val="22"/>
                <w:szCs w:val="22"/>
              </w:rPr>
              <w:t>.</w:t>
            </w:r>
            <w:r w:rsidRPr="007E246C">
              <w:rPr>
                <w:snapToGrid w:val="0"/>
                <w:sz w:val="22"/>
                <w:szCs w:val="22"/>
              </w:rPr>
              <w:t>1 настоящей документации</w:t>
            </w:r>
          </w:p>
          <w:p w14:paraId="633B1951" w14:textId="6F85288F" w:rsidR="007E246C" w:rsidRPr="007E246C" w:rsidRDefault="00561CB6" w:rsidP="007E246C">
            <w:pPr>
              <w:tabs>
                <w:tab w:val="left" w:pos="0"/>
              </w:tabs>
              <w:snapToGrid w:val="0"/>
              <w:jc w:val="both"/>
              <w:rPr>
                <w:color w:val="000000"/>
                <w:sz w:val="22"/>
                <w:szCs w:val="22"/>
              </w:rPr>
            </w:pPr>
            <w:r>
              <w:rPr>
                <w:color w:val="000000"/>
                <w:sz w:val="22"/>
                <w:szCs w:val="22"/>
              </w:rPr>
              <w:t>предельное значение: 2</w:t>
            </w:r>
            <w:r w:rsidR="007E246C" w:rsidRPr="007E246C">
              <w:rPr>
                <w:color w:val="000000"/>
                <w:sz w:val="22"/>
                <w:szCs w:val="22"/>
              </w:rPr>
              <w:t xml:space="preserve"> договор</w:t>
            </w:r>
            <w:r>
              <w:rPr>
                <w:color w:val="000000"/>
                <w:sz w:val="22"/>
                <w:szCs w:val="22"/>
              </w:rPr>
              <w:t>а</w:t>
            </w:r>
            <w:r w:rsidR="007E246C" w:rsidRPr="007E246C">
              <w:rPr>
                <w:color w:val="000000"/>
                <w:sz w:val="22"/>
                <w:szCs w:val="22"/>
              </w:rPr>
              <w:t>;</w:t>
            </w:r>
          </w:p>
          <w:p w14:paraId="6D4714E3" w14:textId="4C227460" w:rsidR="007E246C" w:rsidRPr="007E246C" w:rsidRDefault="00561CB6" w:rsidP="007E246C">
            <w:pPr>
              <w:tabs>
                <w:tab w:val="left" w:pos="0"/>
              </w:tabs>
              <w:snapToGrid w:val="0"/>
              <w:jc w:val="both"/>
              <w:rPr>
                <w:sz w:val="22"/>
                <w:szCs w:val="22"/>
              </w:rPr>
            </w:pPr>
            <w:r>
              <w:rPr>
                <w:color w:val="000000"/>
                <w:sz w:val="22"/>
                <w:szCs w:val="22"/>
              </w:rPr>
              <w:t>предпочтительное значение: 3</w:t>
            </w:r>
            <w:r w:rsidR="007E246C" w:rsidRPr="007E246C">
              <w:rPr>
                <w:color w:val="000000"/>
                <w:sz w:val="22"/>
                <w:szCs w:val="22"/>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AF927D9" w14:textId="77777777" w:rsidR="007E246C" w:rsidRPr="007E246C" w:rsidRDefault="007E246C" w:rsidP="007E246C">
            <w:pPr>
              <w:widowControl w:val="0"/>
              <w:shd w:val="clear" w:color="auto" w:fill="FFFFFF"/>
              <w:autoSpaceDE w:val="0"/>
              <w:autoSpaceDN w:val="0"/>
              <w:adjustRightInd w:val="0"/>
              <w:jc w:val="center"/>
              <w:rPr>
                <w:spacing w:val="-11"/>
                <w:sz w:val="22"/>
                <w:szCs w:val="22"/>
                <w:lang w:val="en-US"/>
              </w:rPr>
            </w:pPr>
            <w:r w:rsidRPr="007E246C">
              <w:rPr>
                <w:spacing w:val="-11"/>
                <w:sz w:val="22"/>
                <w:szCs w:val="22"/>
                <w:lang w:val="en-US"/>
              </w:rPr>
              <w:t>3</w:t>
            </w: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lastRenderedPageBreak/>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46C2B730"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7E68CB">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332F3FE3" w14:textId="64D93102" w:rsidR="00A473F6" w:rsidRDefault="00A473F6" w:rsidP="00914317">
      <w:bookmarkStart w:id="2418" w:name="_Toc377632394"/>
      <w:bookmarkStart w:id="2419" w:name="_Toc536628106"/>
    </w:p>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ED08028" w14:textId="77777777" w:rsidR="00DD4140" w:rsidRDefault="00672D8F" w:rsidP="00DD4140">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7" w14:textId="6E50E621"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3"/>
        <w:gridCol w:w="5094"/>
        <w:gridCol w:w="3819"/>
      </w:tblGrid>
      <w:tr w:rsidR="00C77193" w14:paraId="13365758" w14:textId="77777777" w:rsidTr="00182449">
        <w:trPr>
          <w:cantSplit/>
          <w:trHeight w:val="240"/>
          <w:tblHeader/>
          <w:jc w:val="center"/>
        </w:trPr>
        <w:tc>
          <w:tcPr>
            <w:tcW w:w="437"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E39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08"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E39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55"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E39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182449">
        <w:trPr>
          <w:cantSplit/>
          <w:trHeight w:val="427"/>
          <w:jc w:val="center"/>
        </w:trPr>
        <w:tc>
          <w:tcPr>
            <w:tcW w:w="437"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E519E72" w14:textId="77777777" w:rsidTr="00182449">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55"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8240B38" w14:textId="77777777" w:rsidTr="00182449">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55"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F713259" w14:textId="77777777" w:rsidTr="00182449">
        <w:trPr>
          <w:cantSplit/>
          <w:trHeight w:val="208"/>
          <w:jc w:val="center"/>
        </w:trPr>
        <w:tc>
          <w:tcPr>
            <w:tcW w:w="437"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F8A06F1" w14:textId="77777777" w:rsidTr="00182449">
        <w:trPr>
          <w:cantSplit/>
          <w:trHeight w:val="225"/>
          <w:jc w:val="center"/>
        </w:trPr>
        <w:tc>
          <w:tcPr>
            <w:tcW w:w="437"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55"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139CBEF" w14:textId="77777777" w:rsidTr="00182449">
        <w:trPr>
          <w:cantSplit/>
          <w:trHeight w:val="244"/>
          <w:jc w:val="center"/>
        </w:trPr>
        <w:tc>
          <w:tcPr>
            <w:tcW w:w="437"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55"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3FE7F0CC" w14:textId="77777777" w:rsidTr="00182449">
        <w:trPr>
          <w:cantSplit/>
          <w:trHeight w:val="276"/>
          <w:jc w:val="center"/>
        </w:trPr>
        <w:tc>
          <w:tcPr>
            <w:tcW w:w="437"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55"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8494234" w14:textId="77777777" w:rsidTr="00182449">
        <w:trPr>
          <w:cantSplit/>
          <w:trHeight w:val="266"/>
          <w:jc w:val="center"/>
        </w:trPr>
        <w:tc>
          <w:tcPr>
            <w:tcW w:w="437"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55"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75FC72F"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55"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7BA00FA"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08"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1EDC5ED" w14:textId="77777777" w:rsidTr="00182449">
        <w:trPr>
          <w:cantSplit/>
          <w:trHeight w:val="259"/>
          <w:jc w:val="center"/>
        </w:trPr>
        <w:tc>
          <w:tcPr>
            <w:tcW w:w="437"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08"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9CD4B82" w14:textId="77777777" w:rsidTr="00182449">
        <w:trPr>
          <w:cantSplit/>
          <w:trHeight w:val="278"/>
          <w:jc w:val="center"/>
        </w:trPr>
        <w:tc>
          <w:tcPr>
            <w:tcW w:w="437"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08"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DBA5077"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08"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93FE8C3"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08"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40EC5654"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08"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E39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55"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732F675"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36165DCF" w:rsidR="00C77193" w:rsidRPr="00115A19" w:rsidRDefault="003A74FB" w:rsidP="00115A19">
            <w:pPr>
              <w:jc w:val="both"/>
              <w:rPr>
                <w:sz w:val="24"/>
              </w:rPr>
            </w:pPr>
            <w:r w:rsidRPr="00534104">
              <w:rPr>
                <w:snapToGrid w:val="0"/>
                <w:sz w:val="22"/>
                <w:szCs w:val="22"/>
                <w:lang w:eastAsia="en-US"/>
              </w:rPr>
              <w:t>Наличие разрешительных документов на выполнение работ/оказание услуг/пос</w:t>
            </w:r>
            <w:r>
              <w:rPr>
                <w:snapToGrid w:val="0"/>
                <w:sz w:val="22"/>
                <w:szCs w:val="22"/>
                <w:lang w:eastAsia="en-US"/>
              </w:rPr>
              <w:t xml:space="preserve">тавок в рамках предмета закупки: </w:t>
            </w:r>
            <w:r w:rsidRPr="00DB5C88">
              <w:rPr>
                <w:b/>
                <w:color w:val="0000FF"/>
                <w:sz w:val="24"/>
              </w:rPr>
              <w:t xml:space="preserve">аттестат аккредитации </w:t>
            </w:r>
            <w:r>
              <w:rPr>
                <w:b/>
                <w:color w:val="0000FF"/>
                <w:sz w:val="24"/>
              </w:rPr>
              <w:t>в области обеспечения единства измерений (при наличии)</w:t>
            </w:r>
          </w:p>
        </w:tc>
        <w:tc>
          <w:tcPr>
            <w:tcW w:w="1955"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639EA6B" w14:textId="77777777" w:rsidTr="00182449">
        <w:trPr>
          <w:cantSplit/>
          <w:trHeight w:val="1487"/>
          <w:jc w:val="center"/>
        </w:trPr>
        <w:tc>
          <w:tcPr>
            <w:tcW w:w="437"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55"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E397E">
            <w:pPr>
              <w:widowControl w:val="0"/>
              <w:spacing w:before="40" w:line="276" w:lineRule="auto"/>
              <w:ind w:left="57" w:right="57" w:firstLine="85"/>
              <w:jc w:val="both"/>
              <w:rPr>
                <w:snapToGrid w:val="0"/>
                <w:sz w:val="22"/>
                <w:szCs w:val="22"/>
                <w:lang w:eastAsia="en-US"/>
              </w:rPr>
            </w:pPr>
          </w:p>
        </w:tc>
      </w:tr>
      <w:tr w:rsidR="00C77193" w14:paraId="3BD36006"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08"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E397E">
            <w:pPr>
              <w:widowControl w:val="0"/>
              <w:spacing w:before="40" w:line="276" w:lineRule="auto"/>
              <w:ind w:left="57" w:right="57" w:firstLine="680"/>
              <w:jc w:val="both"/>
              <w:rPr>
                <w:snapToGrid w:val="0"/>
                <w:sz w:val="22"/>
                <w:szCs w:val="22"/>
                <w:lang w:eastAsia="en-US"/>
              </w:rPr>
            </w:pPr>
          </w:p>
        </w:tc>
      </w:tr>
      <w:tr w:rsidR="00C77193" w14:paraId="4A2C791E"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08"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08"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55"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182449">
        <w:trPr>
          <w:cantSplit/>
          <w:trHeight w:val="1040"/>
          <w:jc w:val="center"/>
        </w:trPr>
        <w:tc>
          <w:tcPr>
            <w:tcW w:w="437"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55"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55"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55"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182449">
        <w:trPr>
          <w:cantSplit/>
          <w:trHeight w:val="1038"/>
          <w:jc w:val="center"/>
        </w:trPr>
        <w:tc>
          <w:tcPr>
            <w:tcW w:w="437"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55"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182449">
        <w:trPr>
          <w:cantSplit/>
          <w:trHeight w:val="577"/>
          <w:jc w:val="center"/>
        </w:trPr>
        <w:tc>
          <w:tcPr>
            <w:tcW w:w="437"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55"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182449">
        <w:trPr>
          <w:cantSplit/>
          <w:trHeight w:val="364"/>
          <w:jc w:val="center"/>
        </w:trPr>
        <w:tc>
          <w:tcPr>
            <w:tcW w:w="437"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55"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08"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55"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08"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55"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B72CD0F" w14:textId="77777777" w:rsidR="00C77193" w:rsidRPr="00A606F4" w:rsidRDefault="00C77193" w:rsidP="007E397E">
            <w:pPr>
              <w:widowControl w:val="0"/>
              <w:spacing w:after="60" w:line="360" w:lineRule="auto"/>
              <w:ind w:right="-407" w:hanging="478"/>
              <w:jc w:val="center"/>
              <w:rPr>
                <w:snapToGrid w:val="0"/>
                <w:sz w:val="22"/>
                <w:szCs w:val="22"/>
                <w:lang w:eastAsia="en-US"/>
              </w:rPr>
            </w:pPr>
            <w:r w:rsidRPr="00A606F4">
              <w:rPr>
                <w:snapToGrid w:val="0"/>
                <w:sz w:val="22"/>
                <w:szCs w:val="22"/>
                <w:lang w:eastAsia="en-US"/>
              </w:rPr>
              <w:t>29</w:t>
            </w:r>
          </w:p>
        </w:tc>
        <w:tc>
          <w:tcPr>
            <w:tcW w:w="2608" w:type="pct"/>
            <w:tcBorders>
              <w:top w:val="single" w:sz="4" w:space="0" w:color="auto"/>
              <w:left w:val="single" w:sz="4" w:space="0" w:color="auto"/>
              <w:bottom w:val="single" w:sz="4" w:space="0" w:color="auto"/>
              <w:right w:val="single" w:sz="4" w:space="0" w:color="auto"/>
            </w:tcBorders>
          </w:tcPr>
          <w:p w14:paraId="6E31888C" w14:textId="21C755E8" w:rsidR="00C77193" w:rsidRPr="00A606F4" w:rsidRDefault="00182449" w:rsidP="00A606F4">
            <w:pPr>
              <w:widowControl w:val="0"/>
              <w:spacing w:line="276" w:lineRule="auto"/>
              <w:ind w:right="136"/>
              <w:jc w:val="both"/>
              <w:rPr>
                <w:sz w:val="22"/>
                <w:szCs w:val="22"/>
                <w:lang w:eastAsia="en-US"/>
              </w:rPr>
            </w:pPr>
            <w:r w:rsidRPr="00182449">
              <w:rPr>
                <w:sz w:val="22"/>
                <w:szCs w:val="22"/>
                <w:lang w:eastAsia="en-US"/>
              </w:rPr>
              <w:t>Отсутствие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55"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E397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8A2E80A" w14:textId="6070C06A"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1273E6F1" w:rsidR="00914317" w:rsidRPr="003079B3" w:rsidRDefault="00115A1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12120903" w:rsidR="00914317" w:rsidRPr="003079B3" w:rsidRDefault="00115A19" w:rsidP="00914317">
            <w:pPr>
              <w:spacing w:before="40" w:after="40"/>
              <w:ind w:left="57" w:right="57"/>
              <w:rPr>
                <w:b/>
                <w:snapToGrid w:val="0"/>
                <w:sz w:val="22"/>
                <w:szCs w:val="22"/>
              </w:rPr>
            </w:pPr>
            <w:r>
              <w:rPr>
                <w:b/>
                <w:snapToGrid w:val="0"/>
                <w:sz w:val="22"/>
                <w:szCs w:val="22"/>
              </w:rPr>
              <w:t>ИТОГО за полный 2022</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1A57FF14"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115A19">
              <w:rPr>
                <w:b/>
                <w:snapToGrid w:val="0"/>
                <w:sz w:val="22"/>
                <w:szCs w:val="22"/>
              </w:rPr>
              <w:t>3</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4E3EFAD5" w:rsidR="00C419E4" w:rsidRPr="003079B3" w:rsidRDefault="00115A19" w:rsidP="00A3027E">
            <w:pPr>
              <w:spacing w:before="40" w:after="40"/>
              <w:ind w:left="57" w:right="57"/>
              <w:rPr>
                <w:b/>
                <w:snapToGrid w:val="0"/>
                <w:sz w:val="22"/>
                <w:szCs w:val="22"/>
              </w:rPr>
            </w:pPr>
            <w:r>
              <w:rPr>
                <w:b/>
                <w:snapToGrid w:val="0"/>
                <w:sz w:val="22"/>
                <w:szCs w:val="22"/>
              </w:rPr>
              <w:t>ИТОГО за 2024</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3"/>
          <w:footerReference w:type="first" r:id="rId24"/>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E39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E39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E39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E39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7E397E">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7E39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7E397E">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E39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7E397E">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E39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7E397E">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7E39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7E397E">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E39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7E397E">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E39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7E39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E39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E397E">
        <w:tc>
          <w:tcPr>
            <w:tcW w:w="4961" w:type="dxa"/>
          </w:tcPr>
          <w:p w14:paraId="1A178B62"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E397E">
        <w:tc>
          <w:tcPr>
            <w:tcW w:w="4961" w:type="dxa"/>
          </w:tcPr>
          <w:p w14:paraId="78DC8814"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E397E">
            <w:pPr>
              <w:spacing w:before="40" w:after="40"/>
              <w:ind w:left="57" w:right="57"/>
              <w:rPr>
                <w:snapToGrid w:val="0"/>
                <w:color w:val="000000"/>
                <w:sz w:val="22"/>
                <w:szCs w:val="22"/>
              </w:rPr>
            </w:pPr>
          </w:p>
        </w:tc>
      </w:tr>
      <w:tr w:rsidR="00C77193" w14:paraId="03BF7D69" w14:textId="77777777" w:rsidTr="007E397E">
        <w:trPr>
          <w:trHeight w:val="282"/>
        </w:trPr>
        <w:tc>
          <w:tcPr>
            <w:tcW w:w="4961" w:type="dxa"/>
          </w:tcPr>
          <w:p w14:paraId="08A7088B"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E397E">
            <w:pPr>
              <w:spacing w:before="40" w:after="40"/>
              <w:ind w:left="57" w:right="57"/>
              <w:rPr>
                <w:snapToGrid w:val="0"/>
                <w:color w:val="000000"/>
                <w:sz w:val="22"/>
                <w:szCs w:val="22"/>
              </w:rPr>
            </w:pPr>
          </w:p>
        </w:tc>
      </w:tr>
      <w:tr w:rsidR="00C77193" w14:paraId="0C56105F" w14:textId="77777777" w:rsidTr="007E397E">
        <w:trPr>
          <w:trHeight w:val="281"/>
        </w:trPr>
        <w:tc>
          <w:tcPr>
            <w:tcW w:w="4961" w:type="dxa"/>
          </w:tcPr>
          <w:p w14:paraId="643AD360"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E39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076A4C84" w:rsidR="00C77193" w:rsidRPr="008758B2" w:rsidRDefault="00C77193" w:rsidP="00C77193">
      <w:pPr>
        <w:widowControl w:val="0"/>
        <w:ind w:firstLine="567"/>
        <w:jc w:val="both"/>
        <w:rPr>
          <w:snapToGrid w:val="0"/>
          <w:sz w:val="22"/>
          <w:szCs w:val="22"/>
        </w:rPr>
      </w:pPr>
      <w:r w:rsidRPr="00903AA7">
        <w:rPr>
          <w:sz w:val="22"/>
          <w:szCs w:val="22"/>
        </w:rPr>
        <w:t>1.Копии удостоверений с группой допуска по электробезопасности лица из числа электротехнического персонала</w:t>
      </w:r>
      <w:r w:rsidR="00903AA7" w:rsidRPr="00903AA7">
        <w:rPr>
          <w:sz w:val="22"/>
          <w:szCs w:val="22"/>
        </w:rPr>
        <w:t xml:space="preserve"> (при наличии)</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E39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D" w14:textId="0EF4482E" w:rsidR="00914317" w:rsidRDefault="00914317" w:rsidP="00A606F4">
      <w:pPr>
        <w:widowControl w:val="0"/>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7C4ACA" w:rsidRDefault="007C4ACA">
      <w:r>
        <w:separator/>
      </w:r>
    </w:p>
  </w:endnote>
  <w:endnote w:type="continuationSeparator" w:id="0">
    <w:p w14:paraId="78A2EA6F" w14:textId="77777777" w:rsidR="007C4ACA" w:rsidRDefault="007C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768DB9C1" w:rsidR="007C4ACA" w:rsidRPr="004A4496" w:rsidRDefault="007C4ACA"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62037">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62037">
      <w:rPr>
        <w:noProof/>
        <w:sz w:val="17"/>
        <w:szCs w:val="17"/>
      </w:rPr>
      <w:t>37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55F23CD7" w:rsidR="007C4ACA" w:rsidRPr="004A4496" w:rsidRDefault="007C4ACA"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62037">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62037">
      <w:rPr>
        <w:noProof/>
        <w:sz w:val="17"/>
        <w:szCs w:val="17"/>
      </w:rPr>
      <w:t>37</w:t>
    </w:r>
    <w:r w:rsidRPr="004A4496">
      <w:rPr>
        <w:sz w:val="17"/>
        <w:szCs w:val="17"/>
      </w:rPr>
      <w:fldChar w:fldCharType="end"/>
    </w:r>
  </w:p>
  <w:p w14:paraId="78A2EA65" w14:textId="77777777" w:rsidR="007C4ACA" w:rsidRDefault="007C4AC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446D147D" w:rsidR="007C4ACA" w:rsidRPr="004A4496" w:rsidRDefault="007C4ACA"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62037">
      <w:rPr>
        <w:noProof/>
        <w:sz w:val="17"/>
        <w:szCs w:val="17"/>
      </w:rPr>
      <w:t>37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62037">
      <w:rPr>
        <w:noProof/>
        <w:sz w:val="17"/>
        <w:szCs w:val="17"/>
      </w:rPr>
      <w:t>37</w:t>
    </w:r>
    <w:r w:rsidRPr="004A4496">
      <w:rPr>
        <w:sz w:val="17"/>
        <w:szCs w:val="17"/>
      </w:rPr>
      <w:fldChar w:fldCharType="end"/>
    </w:r>
  </w:p>
  <w:p w14:paraId="78A2EA67" w14:textId="77777777" w:rsidR="007C4ACA" w:rsidRDefault="007C4AC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7C4ACA" w:rsidRPr="004A4496" w:rsidRDefault="007C4ACA"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7C4ACA" w:rsidRDefault="007C4ACA"/>
  <w:p w14:paraId="78A2EA6A" w14:textId="77777777" w:rsidR="007C4ACA" w:rsidRDefault="007C4AC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7C4ACA" w:rsidRDefault="007C4ACA" w:rsidP="00914317">
      <w:r>
        <w:separator/>
      </w:r>
    </w:p>
  </w:footnote>
  <w:footnote w:type="continuationSeparator" w:id="0">
    <w:p w14:paraId="78A2EA62" w14:textId="77777777" w:rsidR="007C4ACA" w:rsidRDefault="007C4ACA" w:rsidP="00914317">
      <w:r>
        <w:continuationSeparator/>
      </w:r>
    </w:p>
  </w:footnote>
  <w:footnote w:id="1">
    <w:p w14:paraId="78A2EA6B" w14:textId="77777777" w:rsidR="007C4ACA" w:rsidRDefault="007C4ACA" w:rsidP="00914317">
      <w:pPr>
        <w:pStyle w:val="affd"/>
      </w:pPr>
      <w:r>
        <w:rPr>
          <w:rStyle w:val="afff"/>
        </w:rPr>
        <w:footnoteRef/>
      </w:r>
      <w:r>
        <w:t xml:space="preserve"> Кредит, залог, поручительство и т.д.</w:t>
      </w:r>
    </w:p>
  </w:footnote>
  <w:footnote w:id="2">
    <w:p w14:paraId="78A2EA6C" w14:textId="77777777" w:rsidR="007C4ACA" w:rsidRDefault="007C4ACA" w:rsidP="00914317">
      <w:pPr>
        <w:pStyle w:val="affd"/>
      </w:pPr>
      <w:r>
        <w:rPr>
          <w:rStyle w:val="afff"/>
        </w:rPr>
        <w:footnoteRef/>
      </w:r>
      <w:r>
        <w:t xml:space="preserve"> Если применимо</w:t>
      </w:r>
    </w:p>
  </w:footnote>
  <w:footnote w:id="3">
    <w:p w14:paraId="78A2EA6D" w14:textId="77777777" w:rsidR="007C4ACA" w:rsidRDefault="007C4ACA" w:rsidP="00914317">
      <w:pPr>
        <w:pStyle w:val="affd"/>
      </w:pPr>
      <w:r>
        <w:rPr>
          <w:rStyle w:val="afff"/>
        </w:rPr>
        <w:footnoteRef/>
      </w:r>
      <w:r>
        <w:t xml:space="preserve"> Если применимо</w:t>
      </w:r>
    </w:p>
    <w:p w14:paraId="78A2EA6E" w14:textId="77777777" w:rsidR="007C4ACA" w:rsidRDefault="007C4ACA" w:rsidP="00914317">
      <w:pPr>
        <w:pStyle w:val="affd"/>
      </w:pPr>
    </w:p>
    <w:p w14:paraId="78A2EA6F" w14:textId="77777777" w:rsidR="007C4ACA" w:rsidRDefault="007C4ACA" w:rsidP="00914317">
      <w:pPr>
        <w:pStyle w:val="affd"/>
      </w:pPr>
    </w:p>
    <w:p w14:paraId="78A2EA70" w14:textId="77777777" w:rsidR="007C4ACA" w:rsidRDefault="007C4ACA" w:rsidP="00914317">
      <w:pPr>
        <w:pStyle w:val="affd"/>
      </w:pPr>
    </w:p>
    <w:p w14:paraId="78A2EA71" w14:textId="77777777" w:rsidR="007C4ACA" w:rsidRDefault="007C4ACA" w:rsidP="00914317">
      <w:pPr>
        <w:pStyle w:val="affd"/>
      </w:pPr>
    </w:p>
    <w:p w14:paraId="78A2EA72" w14:textId="77777777" w:rsidR="007C4ACA" w:rsidRDefault="007C4ACA" w:rsidP="00914317">
      <w:pPr>
        <w:pStyle w:val="affd"/>
      </w:pPr>
    </w:p>
    <w:p w14:paraId="78A2EA73" w14:textId="77777777" w:rsidR="007C4ACA" w:rsidRDefault="007C4ACA" w:rsidP="00914317">
      <w:pPr>
        <w:pStyle w:val="affd"/>
      </w:pPr>
    </w:p>
    <w:p w14:paraId="78A2EA74" w14:textId="77777777" w:rsidR="007C4ACA" w:rsidRDefault="007C4ACA" w:rsidP="00914317">
      <w:pPr>
        <w:pStyle w:val="affd"/>
      </w:pPr>
    </w:p>
    <w:p w14:paraId="78A2EA75" w14:textId="77777777" w:rsidR="007C4ACA" w:rsidRDefault="007C4ACA" w:rsidP="00914317">
      <w:pPr>
        <w:pStyle w:val="affd"/>
      </w:pPr>
    </w:p>
    <w:p w14:paraId="78A2EA76" w14:textId="77777777" w:rsidR="007C4ACA" w:rsidRDefault="007C4ACA" w:rsidP="00914317">
      <w:pPr>
        <w:pStyle w:val="affd"/>
      </w:pPr>
    </w:p>
    <w:p w14:paraId="78A2EA77" w14:textId="77777777" w:rsidR="007C4ACA" w:rsidRDefault="007C4ACA"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0D95621"/>
    <w:multiLevelType w:val="multilevel"/>
    <w:tmpl w:val="CE9004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D385119"/>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3BA6783"/>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54AA4361"/>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E4B355F"/>
    <w:multiLevelType w:val="hybridMultilevel"/>
    <w:tmpl w:val="58FEA51E"/>
    <w:lvl w:ilvl="0" w:tplc="3D8A22E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1"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44"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5"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6F571C67"/>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98B1A3A"/>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2"/>
  </w:num>
  <w:num w:numId="4">
    <w:abstractNumId w:val="3"/>
  </w:num>
  <w:num w:numId="5">
    <w:abstractNumId w:val="32"/>
  </w:num>
  <w:num w:numId="6">
    <w:abstractNumId w:val="38"/>
  </w:num>
  <w:num w:numId="7">
    <w:abstractNumId w:val="20"/>
  </w:num>
  <w:num w:numId="8">
    <w:abstractNumId w:val="13"/>
  </w:num>
  <w:num w:numId="9">
    <w:abstractNumId w:val="24"/>
  </w:num>
  <w:num w:numId="10">
    <w:abstractNumId w:val="23"/>
  </w:num>
  <w:num w:numId="11">
    <w:abstractNumId w:val="29"/>
  </w:num>
  <w:num w:numId="12">
    <w:abstractNumId w:val="34"/>
  </w:num>
  <w:num w:numId="13">
    <w:abstractNumId w:val="40"/>
  </w:num>
  <w:num w:numId="14">
    <w:abstractNumId w:val="45"/>
  </w:num>
  <w:num w:numId="15">
    <w:abstractNumId w:val="1"/>
  </w:num>
  <w:num w:numId="16">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26"/>
  </w:num>
  <w:num w:numId="30">
    <w:abstractNumId w:val="6"/>
  </w:num>
  <w:num w:numId="31">
    <w:abstractNumId w:val="9"/>
  </w:num>
  <w:num w:numId="32">
    <w:abstractNumId w:val="50"/>
  </w:num>
  <w:num w:numId="33">
    <w:abstractNumId w:val="31"/>
  </w:num>
  <w:num w:numId="34">
    <w:abstractNumId w:val="22"/>
  </w:num>
  <w:num w:numId="35">
    <w:abstractNumId w:val="15"/>
  </w:num>
  <w:num w:numId="36">
    <w:abstractNumId w:val="43"/>
  </w:num>
  <w:num w:numId="37">
    <w:abstractNumId w:val="28"/>
  </w:num>
  <w:num w:numId="38">
    <w:abstractNumId w:val="37"/>
  </w:num>
  <w:num w:numId="39">
    <w:abstractNumId w:val="27"/>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16"/>
  </w:num>
  <w:num w:numId="47">
    <w:abstractNumId w:val="36"/>
  </w:num>
  <w:num w:numId="48">
    <w:abstractNumId w:val="39"/>
  </w:num>
  <w:num w:numId="49">
    <w:abstractNumId w:val="30"/>
  </w:num>
  <w:num w:numId="50">
    <w:abstractNumId w:val="47"/>
  </w:num>
  <w:num w:numId="51">
    <w:abstractNumId w:val="35"/>
  </w:num>
  <w:num w:numId="52">
    <w:abstractNumId w:val="51"/>
  </w:num>
  <w:num w:numId="53">
    <w:abstractNumId w:val="18"/>
  </w:num>
  <w:num w:numId="54">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34EE0"/>
    <w:rsid w:val="00054890"/>
    <w:rsid w:val="00054FD7"/>
    <w:rsid w:val="00055CA5"/>
    <w:rsid w:val="000673F8"/>
    <w:rsid w:val="000871C2"/>
    <w:rsid w:val="000954EE"/>
    <w:rsid w:val="000A0D6D"/>
    <w:rsid w:val="000A70AA"/>
    <w:rsid w:val="000B702F"/>
    <w:rsid w:val="000C6467"/>
    <w:rsid w:val="000D2F1E"/>
    <w:rsid w:val="000E3E91"/>
    <w:rsid w:val="00110C62"/>
    <w:rsid w:val="00115A19"/>
    <w:rsid w:val="001246EC"/>
    <w:rsid w:val="001272D2"/>
    <w:rsid w:val="00134047"/>
    <w:rsid w:val="001433DE"/>
    <w:rsid w:val="001465F7"/>
    <w:rsid w:val="00154668"/>
    <w:rsid w:val="001620A1"/>
    <w:rsid w:val="00162320"/>
    <w:rsid w:val="001802EA"/>
    <w:rsid w:val="00182449"/>
    <w:rsid w:val="001932E7"/>
    <w:rsid w:val="00196BF1"/>
    <w:rsid w:val="001A3415"/>
    <w:rsid w:val="001C0E30"/>
    <w:rsid w:val="001D7115"/>
    <w:rsid w:val="001F2254"/>
    <w:rsid w:val="001F278B"/>
    <w:rsid w:val="002010F5"/>
    <w:rsid w:val="002026BE"/>
    <w:rsid w:val="002125E0"/>
    <w:rsid w:val="00241D63"/>
    <w:rsid w:val="00252D65"/>
    <w:rsid w:val="002543ED"/>
    <w:rsid w:val="00270941"/>
    <w:rsid w:val="00277F9F"/>
    <w:rsid w:val="00287ADF"/>
    <w:rsid w:val="0029302D"/>
    <w:rsid w:val="00293902"/>
    <w:rsid w:val="00294667"/>
    <w:rsid w:val="002B37DC"/>
    <w:rsid w:val="002B5122"/>
    <w:rsid w:val="002C1FAE"/>
    <w:rsid w:val="002C5B9C"/>
    <w:rsid w:val="002C6D2E"/>
    <w:rsid w:val="002C73CA"/>
    <w:rsid w:val="002C79E1"/>
    <w:rsid w:val="002D3A23"/>
    <w:rsid w:val="002D7677"/>
    <w:rsid w:val="002E1316"/>
    <w:rsid w:val="002E7686"/>
    <w:rsid w:val="002F38AE"/>
    <w:rsid w:val="00306706"/>
    <w:rsid w:val="00310188"/>
    <w:rsid w:val="00313C1F"/>
    <w:rsid w:val="00317D29"/>
    <w:rsid w:val="003209DF"/>
    <w:rsid w:val="003321F5"/>
    <w:rsid w:val="00337E4B"/>
    <w:rsid w:val="0035066B"/>
    <w:rsid w:val="00357002"/>
    <w:rsid w:val="003778E0"/>
    <w:rsid w:val="00393F73"/>
    <w:rsid w:val="003A74FB"/>
    <w:rsid w:val="003D06E5"/>
    <w:rsid w:val="003F49D5"/>
    <w:rsid w:val="00400BBB"/>
    <w:rsid w:val="0042484E"/>
    <w:rsid w:val="00427C8F"/>
    <w:rsid w:val="00442CD6"/>
    <w:rsid w:val="004576FA"/>
    <w:rsid w:val="004578E3"/>
    <w:rsid w:val="00462DCA"/>
    <w:rsid w:val="00463667"/>
    <w:rsid w:val="00471A3D"/>
    <w:rsid w:val="004745AD"/>
    <w:rsid w:val="004824F6"/>
    <w:rsid w:val="0049399B"/>
    <w:rsid w:val="004B0B3D"/>
    <w:rsid w:val="004C083E"/>
    <w:rsid w:val="004C46FF"/>
    <w:rsid w:val="004D16C2"/>
    <w:rsid w:val="004E2B80"/>
    <w:rsid w:val="005034C5"/>
    <w:rsid w:val="005154EC"/>
    <w:rsid w:val="00515C5F"/>
    <w:rsid w:val="00526710"/>
    <w:rsid w:val="0055058C"/>
    <w:rsid w:val="00561CB6"/>
    <w:rsid w:val="0056559C"/>
    <w:rsid w:val="00566C24"/>
    <w:rsid w:val="00584362"/>
    <w:rsid w:val="00584938"/>
    <w:rsid w:val="005B2BAF"/>
    <w:rsid w:val="005C2194"/>
    <w:rsid w:val="005C27F1"/>
    <w:rsid w:val="005D2016"/>
    <w:rsid w:val="005D2CDA"/>
    <w:rsid w:val="005D4609"/>
    <w:rsid w:val="005D5483"/>
    <w:rsid w:val="005D751B"/>
    <w:rsid w:val="005E0A93"/>
    <w:rsid w:val="006109FD"/>
    <w:rsid w:val="00624E3A"/>
    <w:rsid w:val="00632C99"/>
    <w:rsid w:val="0064535A"/>
    <w:rsid w:val="0065700E"/>
    <w:rsid w:val="0066492E"/>
    <w:rsid w:val="00672D8F"/>
    <w:rsid w:val="00675546"/>
    <w:rsid w:val="00687950"/>
    <w:rsid w:val="00696617"/>
    <w:rsid w:val="006A5BA6"/>
    <w:rsid w:val="006C311E"/>
    <w:rsid w:val="006E4431"/>
    <w:rsid w:val="006E59AE"/>
    <w:rsid w:val="007323B8"/>
    <w:rsid w:val="00737FFD"/>
    <w:rsid w:val="00754601"/>
    <w:rsid w:val="00770468"/>
    <w:rsid w:val="007719C1"/>
    <w:rsid w:val="0077397F"/>
    <w:rsid w:val="00773B00"/>
    <w:rsid w:val="0078706D"/>
    <w:rsid w:val="007914E3"/>
    <w:rsid w:val="007B4588"/>
    <w:rsid w:val="007C4ACA"/>
    <w:rsid w:val="007D0EAE"/>
    <w:rsid w:val="007D7AC8"/>
    <w:rsid w:val="007E10CD"/>
    <w:rsid w:val="007E246C"/>
    <w:rsid w:val="007E397E"/>
    <w:rsid w:val="007E68CB"/>
    <w:rsid w:val="007F1628"/>
    <w:rsid w:val="007F5162"/>
    <w:rsid w:val="00804FE3"/>
    <w:rsid w:val="00806C06"/>
    <w:rsid w:val="00815C47"/>
    <w:rsid w:val="0082304C"/>
    <w:rsid w:val="00825539"/>
    <w:rsid w:val="0084545A"/>
    <w:rsid w:val="008505B9"/>
    <w:rsid w:val="00850DB8"/>
    <w:rsid w:val="008600D6"/>
    <w:rsid w:val="00864BCE"/>
    <w:rsid w:val="00871FA4"/>
    <w:rsid w:val="0087360F"/>
    <w:rsid w:val="008865B6"/>
    <w:rsid w:val="008A1467"/>
    <w:rsid w:val="008A3170"/>
    <w:rsid w:val="008B44F1"/>
    <w:rsid w:val="008B7B88"/>
    <w:rsid w:val="008B7BED"/>
    <w:rsid w:val="008C7320"/>
    <w:rsid w:val="008D54CD"/>
    <w:rsid w:val="008E6792"/>
    <w:rsid w:val="008E68D1"/>
    <w:rsid w:val="008F4B14"/>
    <w:rsid w:val="00900CB5"/>
    <w:rsid w:val="00903AA7"/>
    <w:rsid w:val="009050A2"/>
    <w:rsid w:val="009060A0"/>
    <w:rsid w:val="009102FE"/>
    <w:rsid w:val="00914317"/>
    <w:rsid w:val="009238B6"/>
    <w:rsid w:val="009322B0"/>
    <w:rsid w:val="00937348"/>
    <w:rsid w:val="00937512"/>
    <w:rsid w:val="00951335"/>
    <w:rsid w:val="00957E16"/>
    <w:rsid w:val="0096041D"/>
    <w:rsid w:val="00971D96"/>
    <w:rsid w:val="0097780F"/>
    <w:rsid w:val="00982D91"/>
    <w:rsid w:val="00995202"/>
    <w:rsid w:val="00996752"/>
    <w:rsid w:val="009A7E5E"/>
    <w:rsid w:val="009B6DF2"/>
    <w:rsid w:val="009C1514"/>
    <w:rsid w:val="009C456A"/>
    <w:rsid w:val="009D2874"/>
    <w:rsid w:val="009D7C46"/>
    <w:rsid w:val="009E1DF4"/>
    <w:rsid w:val="009E6FBE"/>
    <w:rsid w:val="009F0F8A"/>
    <w:rsid w:val="009F32E0"/>
    <w:rsid w:val="00A3027E"/>
    <w:rsid w:val="00A4430A"/>
    <w:rsid w:val="00A473F6"/>
    <w:rsid w:val="00A548CE"/>
    <w:rsid w:val="00A57602"/>
    <w:rsid w:val="00A606F4"/>
    <w:rsid w:val="00A77AEC"/>
    <w:rsid w:val="00A845A8"/>
    <w:rsid w:val="00A84AC2"/>
    <w:rsid w:val="00AA6A79"/>
    <w:rsid w:val="00AA7FD4"/>
    <w:rsid w:val="00AC73C1"/>
    <w:rsid w:val="00AD2CF4"/>
    <w:rsid w:val="00AE2929"/>
    <w:rsid w:val="00AF12DD"/>
    <w:rsid w:val="00AF6C6A"/>
    <w:rsid w:val="00B02294"/>
    <w:rsid w:val="00B023DF"/>
    <w:rsid w:val="00B23013"/>
    <w:rsid w:val="00B263E3"/>
    <w:rsid w:val="00B311D9"/>
    <w:rsid w:val="00B46A1E"/>
    <w:rsid w:val="00B50553"/>
    <w:rsid w:val="00B5330B"/>
    <w:rsid w:val="00B62037"/>
    <w:rsid w:val="00B63B0C"/>
    <w:rsid w:val="00B657B6"/>
    <w:rsid w:val="00B82C06"/>
    <w:rsid w:val="00BA00DF"/>
    <w:rsid w:val="00BE0606"/>
    <w:rsid w:val="00BE0BFC"/>
    <w:rsid w:val="00BE0E10"/>
    <w:rsid w:val="00BE0F7D"/>
    <w:rsid w:val="00BE2712"/>
    <w:rsid w:val="00C10E86"/>
    <w:rsid w:val="00C32ADD"/>
    <w:rsid w:val="00C33ECC"/>
    <w:rsid w:val="00C419E4"/>
    <w:rsid w:val="00C446E8"/>
    <w:rsid w:val="00C45418"/>
    <w:rsid w:val="00C47770"/>
    <w:rsid w:val="00C611A5"/>
    <w:rsid w:val="00C61344"/>
    <w:rsid w:val="00C70C25"/>
    <w:rsid w:val="00C76A26"/>
    <w:rsid w:val="00C77193"/>
    <w:rsid w:val="00CA02AD"/>
    <w:rsid w:val="00CB4DD5"/>
    <w:rsid w:val="00CC0D80"/>
    <w:rsid w:val="00CD61F2"/>
    <w:rsid w:val="00CD69E8"/>
    <w:rsid w:val="00CE284A"/>
    <w:rsid w:val="00CF32FE"/>
    <w:rsid w:val="00CF71CA"/>
    <w:rsid w:val="00D02F4D"/>
    <w:rsid w:val="00D221C7"/>
    <w:rsid w:val="00D32DB0"/>
    <w:rsid w:val="00D41DD7"/>
    <w:rsid w:val="00D51114"/>
    <w:rsid w:val="00D56030"/>
    <w:rsid w:val="00D72EF6"/>
    <w:rsid w:val="00D74A95"/>
    <w:rsid w:val="00D75341"/>
    <w:rsid w:val="00D75C79"/>
    <w:rsid w:val="00DB1EED"/>
    <w:rsid w:val="00DB5062"/>
    <w:rsid w:val="00DC0B56"/>
    <w:rsid w:val="00DD329E"/>
    <w:rsid w:val="00DD4140"/>
    <w:rsid w:val="00DF31AC"/>
    <w:rsid w:val="00DF5B50"/>
    <w:rsid w:val="00E05919"/>
    <w:rsid w:val="00E14D4F"/>
    <w:rsid w:val="00E308C8"/>
    <w:rsid w:val="00E441E5"/>
    <w:rsid w:val="00E53EC0"/>
    <w:rsid w:val="00E54124"/>
    <w:rsid w:val="00E548EC"/>
    <w:rsid w:val="00E60C1B"/>
    <w:rsid w:val="00E63AB1"/>
    <w:rsid w:val="00E66831"/>
    <w:rsid w:val="00E76326"/>
    <w:rsid w:val="00E8752F"/>
    <w:rsid w:val="00E87AF6"/>
    <w:rsid w:val="00E9491B"/>
    <w:rsid w:val="00EA33BB"/>
    <w:rsid w:val="00EB05EE"/>
    <w:rsid w:val="00EB6DF9"/>
    <w:rsid w:val="00EC1E65"/>
    <w:rsid w:val="00EC5441"/>
    <w:rsid w:val="00ED4926"/>
    <w:rsid w:val="00EE10DA"/>
    <w:rsid w:val="00EE3C11"/>
    <w:rsid w:val="00EE7EE5"/>
    <w:rsid w:val="00F055BA"/>
    <w:rsid w:val="00F059E6"/>
    <w:rsid w:val="00F07C0C"/>
    <w:rsid w:val="00F150D4"/>
    <w:rsid w:val="00F26A02"/>
    <w:rsid w:val="00F27E19"/>
    <w:rsid w:val="00F31C97"/>
    <w:rsid w:val="00F427EF"/>
    <w:rsid w:val="00F464F7"/>
    <w:rsid w:val="00F614C3"/>
    <w:rsid w:val="00F74D92"/>
    <w:rsid w:val="00F76C23"/>
    <w:rsid w:val="00F76DA6"/>
    <w:rsid w:val="00F8432B"/>
    <w:rsid w:val="00F874D9"/>
    <w:rsid w:val="00FA64A9"/>
    <w:rsid w:val="00FB606E"/>
    <w:rsid w:val="00FD4869"/>
    <w:rsid w:val="00FD6483"/>
    <w:rsid w:val="00FD6739"/>
    <w:rsid w:val="00FE6ECC"/>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76DA6"/>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168B7A-A6C8-4E69-A1EF-F626721D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1942</TotalTime>
  <Pages>37</Pages>
  <Words>13397</Words>
  <Characters>76364</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301</cp:revision>
  <cp:lastPrinted>2021-01-22T05:22:00Z</cp:lastPrinted>
  <dcterms:created xsi:type="dcterms:W3CDTF">2021-01-29T07:58:00Z</dcterms:created>
  <dcterms:modified xsi:type="dcterms:W3CDTF">2024-03-27T05:24:00Z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